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</w:t>
      </w:r>
      <w:r w:rsidR="007C4A8A">
        <w:rPr>
          <w:caps/>
          <w:color w:val="FFFF00"/>
        </w:rPr>
        <w:t>yrë</w:t>
      </w:r>
      <w:r w:rsidR="007C4A8A">
        <w:rPr>
          <w:caps/>
          <w:color w:val="FFFF00"/>
        </w:rPr>
        <w:br/>
        <w:t xml:space="preserve">Në kategorinë </w:t>
      </w:r>
      <w:r w:rsidRPr="00977BFA">
        <w:rPr>
          <w:caps/>
          <w:color w:val="FFFF00"/>
        </w:rPr>
        <w:t>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>orit Juridik</w:t>
      </w:r>
      <w:r w:rsidR="007C4A8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dhe i </w:t>
      </w:r>
      <w:proofErr w:type="gramStart"/>
      <w:r w:rsidR="007C4A8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prokurimeve 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>”</w:t>
      </w:r>
      <w:proofErr w:type="gramEnd"/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>15</w:t>
      </w:r>
      <w:proofErr w:type="gramStart"/>
      <w:r>
        <w:t>,</w:t>
      </w:r>
      <w:r w:rsidR="00E94867">
        <w:t>(</w:t>
      </w:r>
      <w:proofErr w:type="gramEnd"/>
      <w:r w:rsidR="00E94867">
        <w:t>I ndryshuar)</w:t>
      </w:r>
      <w:r>
        <w:t xml:space="preserve"> 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 xml:space="preserve">Pergjegjes i </w:t>
      </w:r>
      <w:proofErr w:type="gramStart"/>
      <w:r w:rsidRPr="00AB44FB">
        <w:rPr>
          <w:rFonts w:ascii="Times New Roman" w:hAnsi="Times New Roman" w:cs="Times New Roman"/>
          <w:color w:val="auto"/>
          <w:sz w:val="24"/>
          <w:szCs w:val="24"/>
        </w:rPr>
        <w:t>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te</w:t>
      </w:r>
      <w:proofErr w:type="gramEnd"/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Ceshtjeve 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>Juridik</w:t>
      </w:r>
      <w:r w:rsidR="0068304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2D165F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7C4A8A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8304A">
        <w:rPr>
          <w:rFonts w:ascii="Times New Roman" w:hAnsi="Times New Roman"/>
          <w:b/>
          <w:color w:val="FF0000"/>
          <w:sz w:val="24"/>
          <w:szCs w:val="24"/>
        </w:rPr>
        <w:t xml:space="preserve">26 </w:t>
      </w:r>
      <w:proofErr w:type="gramStart"/>
      <w:r w:rsidR="0068304A">
        <w:rPr>
          <w:rFonts w:ascii="Times New Roman" w:hAnsi="Times New Roman"/>
          <w:b/>
          <w:color w:val="FF0000"/>
          <w:sz w:val="24"/>
          <w:szCs w:val="24"/>
        </w:rPr>
        <w:t>QERSHOR  2019</w:t>
      </w:r>
      <w:proofErr w:type="gramEnd"/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2D165F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8304A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01 KORRIK 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7C4A8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  <w:bookmarkStart w:id="0" w:name="_GoBack"/>
      <w:bookmarkEnd w:id="0"/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Pr="00977BFA" w:rsidRDefault="007C4A8A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2D165F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C4A8A" w:rsidRPr="007C4A8A" w:rsidRDefault="007C4A8A" w:rsidP="002810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lastRenderedPageBreak/>
        <w:t>Përgatit përgjigjet per shkresa te ndryshme që i delegohen nga drejtori</w:t>
      </w:r>
    </w:p>
    <w:p w:rsidR="007C4A8A" w:rsidRPr="007C4A8A" w:rsidRDefault="007C4A8A" w:rsidP="002810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t>Kur autorizohet nga Drejtori perkates , perfaqeson Bashkine ne organet e pushtetit gjyqesor,</w:t>
      </w:r>
    </w:p>
    <w:p w:rsidR="007C4A8A" w:rsidRPr="007C4A8A" w:rsidRDefault="007C4A8A" w:rsidP="002810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t>Të hartojë kontrata e aktmarrëveshje ku Bashkia e Roskovecit është palë;</w:t>
      </w:r>
    </w:p>
    <w:p w:rsidR="007C4A8A" w:rsidRPr="007C4A8A" w:rsidRDefault="007C4A8A" w:rsidP="002810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t>Të marrë masa për zbatimin e detyrimeve kontraktuale që kanë të tretët ndaj Bashkisë së Roskovecit dhe e kundërta, të cilat rezultojnë nga kontrata ose aktmarrëveshje ku Bashkia është palë;</w:t>
      </w:r>
    </w:p>
    <w:p w:rsidR="007C4A8A" w:rsidRPr="0068304A" w:rsidRDefault="007C4A8A" w:rsidP="006830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t>Të sigurojë interpretimin e akteve ligjore në fuqi, mbi bazën e kërkesës së drejtorisë përkatëse 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8A">
        <w:rPr>
          <w:rFonts w:ascii="Times New Roman" w:hAnsi="Times New Roman" w:cs="Times New Roman"/>
          <w:sz w:val="24"/>
          <w:szCs w:val="24"/>
        </w:rPr>
        <w:t>strukturës përkatëse në Bashki;</w:t>
      </w:r>
    </w:p>
    <w:p w:rsidR="007C4A8A" w:rsidRPr="007C4A8A" w:rsidRDefault="007C4A8A" w:rsidP="002810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t xml:space="preserve">Siguron dhe pergjigjet për ruajtjen e fshehtësisë së pregatitjes së dokumentacionit dhe verifikimit të tij deri në komunikimin zyrtar, kandidatëve. </w:t>
      </w:r>
    </w:p>
    <w:p w:rsidR="007C4A8A" w:rsidRPr="007C4A8A" w:rsidRDefault="007C4A8A" w:rsidP="002810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t>Mban kontakte me Institucionet përkatëse në mënyrë zbatimin e detyrave të parashikuara në ligj në kohë dhe me efikasitet (Ministri, APP, Prefekturë etj</w:t>
      </w:r>
      <w:proofErr w:type="gramStart"/>
      <w:r w:rsidRPr="007C4A8A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7C4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A8A" w:rsidRPr="007C4A8A" w:rsidRDefault="007C4A8A" w:rsidP="002810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8A">
        <w:rPr>
          <w:rFonts w:ascii="Times New Roman" w:hAnsi="Times New Roman" w:cs="Times New Roman"/>
          <w:sz w:val="24"/>
          <w:szCs w:val="24"/>
        </w:rPr>
        <w:t>Relaton pranë drejtorit mbi ecurinë e proçedurave, problemet e hasura gjatë zhvillimit të tyre, bën propozime konkrete për zgjidhjen e tyre duke respektuar legjislacionin në fuqi.</w:t>
      </w:r>
    </w:p>
    <w:p w:rsidR="00C715CA" w:rsidRPr="00654D9E" w:rsidRDefault="00C715CA" w:rsidP="00AB44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B40F61">
        <w:rPr>
          <w:rFonts w:ascii="Times New Roman" w:hAnsi="Times New Roman"/>
          <w:sz w:val="24"/>
          <w:szCs w:val="24"/>
        </w:rPr>
        <w:t>, Shkenca Juridike</w:t>
      </w:r>
      <w:r w:rsidR="0010145B">
        <w:rPr>
          <w:rFonts w:ascii="Times New Roman" w:hAnsi="Times New Roman"/>
          <w:sz w:val="24"/>
          <w:szCs w:val="24"/>
        </w:rPr>
        <w:t>/ Fakultati i Drejtesise</w:t>
      </w:r>
      <w:r>
        <w:rPr>
          <w:rFonts w:ascii="Times New Roman" w:hAnsi="Times New Roman"/>
          <w:sz w:val="24"/>
          <w:szCs w:val="24"/>
        </w:rPr>
        <w:t>;</w:t>
      </w:r>
      <w:r w:rsidRPr="00977BFA">
        <w:rPr>
          <w:rFonts w:ascii="Times New Roman" w:hAnsi="Times New Roman"/>
          <w:sz w:val="24"/>
          <w:szCs w:val="24"/>
        </w:rPr>
        <w:br/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68304A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  <w:r w:rsidR="007C4A8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8304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FA4B6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68304A" w:rsidRPr="00E94867">
        <w:rPr>
          <w:rFonts w:ascii="Times New Roman" w:hAnsi="Times New Roman"/>
          <w:color w:val="0D0D0D" w:themeColor="text1" w:themeTint="F2"/>
          <w:sz w:val="24"/>
          <w:szCs w:val="24"/>
        </w:rPr>
        <w:t>28.06.2019</w:t>
      </w:r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kane te drejte te paeaqesin ankesat e tyre ne njesine e menaxhimit te burimeve njerezor. Brenda 3 (tre) dite pune nga data e paraqitjes se </w:t>
      </w:r>
      <w:proofErr w:type="gramStart"/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 </w:t>
      </w:r>
      <w:r w:rsidR="0068304A" w:rsidRPr="00E94867">
        <w:rPr>
          <w:rFonts w:ascii="Times New Roman" w:hAnsi="Times New Roman"/>
          <w:color w:val="0D0D0D" w:themeColor="text1" w:themeTint="F2"/>
          <w:sz w:val="24"/>
          <w:szCs w:val="24"/>
        </w:rPr>
        <w:t>04.07.2019</w:t>
      </w:r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</w:t>
      </w:r>
      <w:r w:rsidRPr="00FA4B6A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674BA" w:rsidRPr="0010145B" w:rsidRDefault="005674BA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10145B" w:rsidRPr="0010145B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9486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</w:t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proofErr w:type="gramStart"/>
      <w:r w:rsidRPr="00977BFA">
        <w:rPr>
          <w:rFonts w:ascii="Times New Roman" w:hAnsi="Times New Roman"/>
          <w:sz w:val="24"/>
          <w:szCs w:val="24"/>
        </w:rPr>
        <w:t>pikë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>,i</w:t>
      </w:r>
      <w:proofErr w:type="gramEnd"/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7C4A8A" w:rsidRPr="00E9486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94867">
        <w:rPr>
          <w:rFonts w:ascii="Times New Roman" w:hAnsi="Times New Roman"/>
          <w:bCs/>
          <w:color w:val="0D0D0D" w:themeColor="text1" w:themeTint="F2"/>
        </w:rPr>
        <w:t>20 pike pervoja;</w:t>
      </w:r>
    </w:p>
    <w:p w:rsidR="007C4A8A" w:rsidRPr="00E9486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94867">
        <w:rPr>
          <w:rFonts w:ascii="Times New Roman" w:hAnsi="Times New Roman"/>
          <w:bCs/>
          <w:color w:val="0D0D0D" w:themeColor="text1" w:themeTint="F2"/>
        </w:rPr>
        <w:t>10 pike trajnime kualifikime te lidhur me fushen perkatese</w:t>
      </w:r>
    </w:p>
    <w:p w:rsidR="007C4A8A" w:rsidRPr="00E9486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E94867">
        <w:rPr>
          <w:rFonts w:ascii="Times New Roman" w:hAnsi="Times New Roman"/>
          <w:bCs/>
          <w:color w:val="0D0D0D" w:themeColor="text1" w:themeTint="F2"/>
        </w:rPr>
        <w:t>10 pike vlersim pozitive;</w:t>
      </w:r>
    </w:p>
    <w:p w:rsidR="007C4A8A" w:rsidRPr="007C4A8A" w:rsidRDefault="007C4A8A" w:rsidP="007C4A8A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a- Të zotërojnë diplomë të nivelit "Master Shkencor" në</w:t>
      </w:r>
      <w:r w:rsidR="001F1334">
        <w:rPr>
          <w:rFonts w:ascii="Times New Roman" w:hAnsi="Times New Roman"/>
          <w:sz w:val="24"/>
          <w:szCs w:val="24"/>
        </w:rPr>
        <w:t>, Shkenca Juridike,  Fakultei i Drejtesise</w:t>
      </w:r>
      <w:r w:rsidR="00DA3639">
        <w:rPr>
          <w:rFonts w:ascii="Times New Roman" w:hAnsi="Times New Roman"/>
          <w:sz w:val="24"/>
          <w:szCs w:val="24"/>
        </w:rPr>
        <w:t>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E9486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proofErr w:type="gramStart"/>
      <w:r w:rsidR="005841D5" w:rsidRPr="00E94867">
        <w:rPr>
          <w:rFonts w:ascii="Times New Roman" w:hAnsi="Times New Roman"/>
          <w:color w:val="0D0D0D" w:themeColor="text1" w:themeTint="F2"/>
          <w:sz w:val="24"/>
          <w:szCs w:val="24"/>
        </w:rPr>
        <w:t>15.07.2019</w:t>
      </w:r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Ankuesi merr pergjigje </w:t>
      </w:r>
      <w:proofErr w:type="gramStart"/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7C4A8A" w:rsidRPr="00E948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5841D5" w:rsidRPr="00E94867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date </w:t>
      </w:r>
      <w:r w:rsidR="00E94867">
        <w:rPr>
          <w:rFonts w:ascii="Times New Roman" w:hAnsi="Times New Roman"/>
          <w:b/>
          <w:bCs/>
          <w:sz w:val="24"/>
          <w:szCs w:val="24"/>
          <w:u w:val="single"/>
        </w:rPr>
        <w:t>22.07.2019</w:t>
      </w:r>
    </w:p>
    <w:p w:rsidR="0010145B" w:rsidRPr="0010145B" w:rsidRDefault="0010145B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lastRenderedPageBreak/>
        <w:t>Ligjin nr 152/2013 “Per nepunesin civil” dhe aktet nenligjore per zbatimin e tij;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Ligji139/2015 “Per vetqeverisjen Vendore”</w:t>
      </w:r>
    </w:p>
    <w:p w:rsidR="00C241DF" w:rsidRPr="0010145B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7C4A8A">
      <w:pPr>
        <w:spacing w:after="240"/>
        <w:rPr>
          <w:rFonts w:ascii="Times New Roman" w:hAnsi="Times New Roman"/>
          <w:sz w:val="24"/>
          <w:szCs w:val="24"/>
        </w:rPr>
      </w:pP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 deri ne 40 pike;</w:t>
      </w: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7C4A8A" w:rsidRPr="00977BF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ne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7C4A8A" w:rsidRDefault="00C715CA" w:rsidP="007C4A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7C4A8A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7C4A8A">
        <w:rPr>
          <w:rFonts w:ascii="Times New Roman" w:hAnsi="Times New Roman"/>
          <w:sz w:val="24"/>
          <w:szCs w:val="24"/>
        </w:rPr>
        <w:t xml:space="preserve">detyre 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  <w:r w:rsidR="007C4A8A" w:rsidRPr="002A188C">
        <w:rPr>
          <w:rFonts w:ascii="Times New Roman" w:hAnsi="Times New Roman" w:cs="Times New Roman"/>
          <w:sz w:val="24"/>
          <w:szCs w:val="24"/>
        </w:rPr>
        <w:t>br</w:t>
      </w:r>
      <w:r w:rsidR="007C4A8A">
        <w:rPr>
          <w:rFonts w:ascii="Times New Roman" w:hAnsi="Times New Roman" w:cs="Times New Roman"/>
          <w:sz w:val="24"/>
          <w:szCs w:val="24"/>
        </w:rPr>
        <w:t>e</w:t>
      </w:r>
      <w:r w:rsidR="007C4A8A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7C4A8A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7C4A8A">
        <w:rPr>
          <w:rFonts w:ascii="Times New Roman" w:hAnsi="Times New Roman" w:cs="Times New Roman"/>
          <w:sz w:val="24"/>
          <w:szCs w:val="24"/>
        </w:rPr>
        <w:t>ve, pra m</w:t>
      </w:r>
      <w:r w:rsidR="007C4A8A" w:rsidRPr="002A188C">
        <w:rPr>
          <w:rFonts w:ascii="Times New Roman" w:hAnsi="Times New Roman" w:cs="Times New Roman"/>
          <w:sz w:val="24"/>
          <w:szCs w:val="24"/>
        </w:rPr>
        <w:t>ë</w:t>
      </w:r>
      <w:r w:rsidR="007C4A8A">
        <w:rPr>
          <w:rFonts w:ascii="Times New Roman" w:hAnsi="Times New Roman" w:cs="Times New Roman"/>
          <w:sz w:val="24"/>
          <w:szCs w:val="24"/>
        </w:rPr>
        <w:t xml:space="preserve">  date </w:t>
      </w:r>
      <w:r w:rsidR="00E94867">
        <w:rPr>
          <w:rFonts w:ascii="Times New Roman" w:hAnsi="Times New Roman"/>
          <w:b/>
          <w:sz w:val="24"/>
          <w:szCs w:val="24"/>
        </w:rPr>
        <w:t>23.07.2019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Kandidatet pavarsisht te drejtes per tu ankuar ne Gjykaten Administrative kane te drejte te bejne ankim me shkrim brenda 3 diteve kalendarike nga data e njoftimit individual per rezultatin e vleresimit. Ankuesi merr pergjigje brenda 5 ditevekalendarike nga data e perfundimit te afatit te ankimit.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7C4A8A" w:rsidRPr="00E36632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7C4A8A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E94867">
        <w:rPr>
          <w:i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5F" w:rsidRDefault="002D165F" w:rsidP="00885C9B">
      <w:pPr>
        <w:spacing w:after="0" w:line="240" w:lineRule="auto"/>
      </w:pPr>
      <w:r>
        <w:separator/>
      </w:r>
    </w:p>
  </w:endnote>
  <w:endnote w:type="continuationSeparator" w:id="0">
    <w:p w:rsidR="002D165F" w:rsidRDefault="002D165F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800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8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5F" w:rsidRDefault="002D165F" w:rsidP="00885C9B">
      <w:pPr>
        <w:spacing w:after="0" w:line="240" w:lineRule="auto"/>
      </w:pPr>
      <w:r>
        <w:separator/>
      </w:r>
    </w:p>
  </w:footnote>
  <w:footnote w:type="continuationSeparator" w:id="0">
    <w:p w:rsidR="002D165F" w:rsidRDefault="002D165F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143C77C0"/>
    <w:multiLevelType w:val="hybridMultilevel"/>
    <w:tmpl w:val="AD787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7DC3"/>
    <w:multiLevelType w:val="hybridMultilevel"/>
    <w:tmpl w:val="F96AE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981744"/>
    <w:multiLevelType w:val="hybridMultilevel"/>
    <w:tmpl w:val="F84036D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F477D"/>
    <w:multiLevelType w:val="hybridMultilevel"/>
    <w:tmpl w:val="87F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C432D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0E08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5269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103C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165F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41D5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04A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4A8A"/>
    <w:rsid w:val="007C65B0"/>
    <w:rsid w:val="007D4EE8"/>
    <w:rsid w:val="007D69A2"/>
    <w:rsid w:val="007E210F"/>
    <w:rsid w:val="007E2675"/>
    <w:rsid w:val="007E678C"/>
    <w:rsid w:val="007F476B"/>
    <w:rsid w:val="007F7003"/>
    <w:rsid w:val="008003D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0ED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37C86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76B"/>
    <w:rsid w:val="00C95909"/>
    <w:rsid w:val="00CA11DA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94867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3583-4A6F-4D71-93A1-4B27C36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5</cp:revision>
  <cp:lastPrinted>2016-04-20T07:20:00Z</cp:lastPrinted>
  <dcterms:created xsi:type="dcterms:W3CDTF">2018-04-11T13:17:00Z</dcterms:created>
  <dcterms:modified xsi:type="dcterms:W3CDTF">2019-06-24T10:00:00Z</dcterms:modified>
</cp:coreProperties>
</file>