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ABBF04" w14:textId="25AFBB99" w:rsidR="00DE3C19" w:rsidRPr="00546B52" w:rsidRDefault="009E4160" w:rsidP="00546B52">
      <w:pPr>
        <w:spacing w:after="0"/>
        <w:jc w:val="both"/>
        <w:rPr>
          <w:lang w:val="sq-AL"/>
        </w:rPr>
      </w:pPr>
      <w:r>
        <w:rPr>
          <w:lang w:val="sq-AL"/>
        </w:rPr>
        <w:t>N</w:t>
      </w:r>
      <w:r w:rsidRPr="00546B52">
        <w:rPr>
          <w:lang w:val="sq-AL"/>
        </w:rPr>
        <w:t>ë kuadër të projektit SuS_AGRI</w:t>
      </w:r>
      <w:r>
        <w:rPr>
          <w:lang w:val="sq-AL"/>
        </w:rPr>
        <w:t>,</w:t>
      </w:r>
      <w:r w:rsidRPr="00546B52">
        <w:rPr>
          <w:lang w:val="sq-AL"/>
        </w:rPr>
        <w:t xml:space="preserve"> </w:t>
      </w:r>
      <w:r>
        <w:rPr>
          <w:lang w:val="sq-AL"/>
        </w:rPr>
        <w:t>n</w:t>
      </w:r>
      <w:r w:rsidR="00DE3C19" w:rsidRPr="00546B52">
        <w:rPr>
          <w:lang w:val="sq-AL"/>
        </w:rPr>
        <w:t>ë datat 2</w:t>
      </w:r>
      <w:r w:rsidR="00C80DCC">
        <w:rPr>
          <w:lang w:val="sq-AL"/>
        </w:rPr>
        <w:t>4</w:t>
      </w:r>
      <w:r w:rsidR="00DE3C19" w:rsidRPr="00546B52">
        <w:rPr>
          <w:lang w:val="sq-AL"/>
        </w:rPr>
        <w:t>-2</w:t>
      </w:r>
      <w:r w:rsidR="00E874B5" w:rsidRPr="00546B52">
        <w:rPr>
          <w:lang w:val="sq-AL"/>
        </w:rPr>
        <w:t>7</w:t>
      </w:r>
      <w:r w:rsidR="00DE3C19" w:rsidRPr="00546B52">
        <w:rPr>
          <w:lang w:val="sq-AL"/>
        </w:rPr>
        <w:t xml:space="preserve"> </w:t>
      </w:r>
      <w:r w:rsidR="00E874B5" w:rsidRPr="00546B52">
        <w:rPr>
          <w:lang w:val="sq-AL"/>
        </w:rPr>
        <w:t>Shkurt</w:t>
      </w:r>
      <w:r w:rsidR="00DE3C19" w:rsidRPr="00546B52">
        <w:rPr>
          <w:lang w:val="sq-AL"/>
        </w:rPr>
        <w:t xml:space="preserve"> të vitit 2025, në mjediset e Bashkisë Roskovec, </w:t>
      </w:r>
      <w:hyperlink r:id="rId8" w:history="1">
        <w:r w:rsidR="00BC7842" w:rsidRPr="00546B52">
          <w:rPr>
            <w:rStyle w:val="Hyperlink"/>
            <w:lang w:val="sq-AL"/>
          </w:rPr>
          <w:t>H2H Foundation</w:t>
        </w:r>
      </w:hyperlink>
      <w:r w:rsidR="00BC7842" w:rsidRPr="00546B52">
        <w:rPr>
          <w:lang w:val="sq-AL"/>
        </w:rPr>
        <w:t xml:space="preserve"> </w:t>
      </w:r>
      <w:r w:rsidR="00DE3C19" w:rsidRPr="00546B52">
        <w:rPr>
          <w:lang w:val="sq-AL"/>
        </w:rPr>
        <w:t>organiz</w:t>
      </w:r>
      <w:r w:rsidR="00246A32" w:rsidRPr="00546B52">
        <w:rPr>
          <w:lang w:val="sq-AL"/>
        </w:rPr>
        <w:t>oi</w:t>
      </w:r>
      <w:r w:rsidR="00DE3C19" w:rsidRPr="00546B52">
        <w:rPr>
          <w:lang w:val="sq-AL"/>
        </w:rPr>
        <w:t xml:space="preserve"> trajnim</w:t>
      </w:r>
      <w:r w:rsidR="00E83FAB" w:rsidRPr="00546B52">
        <w:rPr>
          <w:lang w:val="sq-AL"/>
        </w:rPr>
        <w:t>i</w:t>
      </w:r>
      <w:r w:rsidR="00D46FE2" w:rsidRPr="00546B52">
        <w:rPr>
          <w:lang w:val="sq-AL"/>
        </w:rPr>
        <w:t>n</w:t>
      </w:r>
      <w:r w:rsidR="00E83FAB" w:rsidRPr="00546B52">
        <w:rPr>
          <w:lang w:val="sq-AL"/>
        </w:rPr>
        <w:t xml:space="preserve"> 4 ditor</w:t>
      </w:r>
      <w:r w:rsidR="00DE3C19" w:rsidRPr="00546B52">
        <w:rPr>
          <w:lang w:val="sq-AL"/>
        </w:rPr>
        <w:t xml:space="preserve"> mbi metodat inovative për të krahasuar ndikimet e ndryshimeve klimatike në sektorin e bujqësisë.</w:t>
      </w:r>
      <w:r w:rsidR="00E83FAB" w:rsidRPr="00546B52">
        <w:rPr>
          <w:lang w:val="sq-AL"/>
        </w:rPr>
        <w:t xml:space="preserve"> </w:t>
      </w:r>
    </w:p>
    <w:p w14:paraId="06179B92" w14:textId="6BF19F61" w:rsidR="00A017C3" w:rsidRPr="00546B52" w:rsidRDefault="00053C4E" w:rsidP="00546B52">
      <w:pPr>
        <w:spacing w:after="0"/>
        <w:jc w:val="both"/>
        <w:rPr>
          <w:lang w:val="sq-AL"/>
        </w:rPr>
      </w:pPr>
      <w:r w:rsidRPr="00546B52">
        <w:rPr>
          <w:lang w:val="sq-AL"/>
        </w:rPr>
        <w:t>Në këtë trajnim morrën pjesë 4 fermer</w:t>
      </w:r>
      <w:r w:rsidR="00A76917" w:rsidRPr="00546B52">
        <w:rPr>
          <w:lang w:val="sq-AL"/>
        </w:rPr>
        <w:t xml:space="preserve">ë nga Italia, 3 fermerë nga Mali i Zi dhe 10 fermerë </w:t>
      </w:r>
      <w:r w:rsidR="00416DC4" w:rsidRPr="00546B52">
        <w:rPr>
          <w:lang w:val="sq-AL"/>
        </w:rPr>
        <w:t>nga Shqipëria</w:t>
      </w:r>
      <w:r w:rsidR="00F557B3" w:rsidRPr="00546B52">
        <w:rPr>
          <w:lang w:val="sq-AL"/>
        </w:rPr>
        <w:t xml:space="preserve">, të cilët morrën njohuri dhe informacione </w:t>
      </w:r>
      <w:r w:rsidR="00B33087" w:rsidRPr="00546B52">
        <w:rPr>
          <w:lang w:val="sq-AL"/>
        </w:rPr>
        <w:t xml:space="preserve">në lidhje me ndikimet që sjellin ndryshimet klimatike në sektorin e bujqësisë dhe </w:t>
      </w:r>
      <w:r w:rsidR="005C6D43" w:rsidRPr="00546B52">
        <w:rPr>
          <w:lang w:val="sq-AL"/>
        </w:rPr>
        <w:t xml:space="preserve">kush janë disa nga masat që duhet të marrin fermërët </w:t>
      </w:r>
      <w:r w:rsidR="003F2514" w:rsidRPr="00546B52">
        <w:rPr>
          <w:lang w:val="sq-AL"/>
        </w:rPr>
        <w:t xml:space="preserve">për zbutjen e tyre. </w:t>
      </w:r>
    </w:p>
    <w:p w14:paraId="708CFC90" w14:textId="3610CA83" w:rsidR="00DE3C19" w:rsidRPr="00785604" w:rsidRDefault="00BD1AD4" w:rsidP="00785604">
      <w:pPr>
        <w:spacing w:after="0"/>
        <w:jc w:val="both"/>
        <w:rPr>
          <w:lang w:val="sq-AL"/>
        </w:rPr>
      </w:pPr>
      <w:r w:rsidRPr="00785604">
        <w:rPr>
          <w:lang w:val="sq-AL"/>
        </w:rPr>
        <w:t>Në dit</w:t>
      </w:r>
      <w:r w:rsidR="000770E7" w:rsidRPr="00785604">
        <w:rPr>
          <w:lang w:val="sq-AL"/>
        </w:rPr>
        <w:t>ën e parë</w:t>
      </w:r>
      <w:r w:rsidR="00E924DE" w:rsidRPr="00785604">
        <w:rPr>
          <w:lang w:val="sq-AL"/>
        </w:rPr>
        <w:t xml:space="preserve"> të trajnimit</w:t>
      </w:r>
      <w:r w:rsidR="000770E7" w:rsidRPr="00785604">
        <w:rPr>
          <w:lang w:val="sq-AL"/>
        </w:rPr>
        <w:t xml:space="preserve">, </w:t>
      </w:r>
      <w:r w:rsidR="001B63D4" w:rsidRPr="00785604">
        <w:rPr>
          <w:lang w:val="sq-AL"/>
        </w:rPr>
        <w:t>Eksperti Erjon Kalaja shpjegoi konceptet kryesore në lidhje me praktikat e ujitjes dhe planifikimit, marrëdheniet ndërmjet tokës, ujit dhe bimës dhe metodat kryesore për ujitjen e tokave bujqësore. Ekspertja Erdona Demiraj theksoi rëndësinë e monitorimit të praktikave të qëndrueshme të ujitjes.</w:t>
      </w:r>
      <w:r w:rsidR="00546B52" w:rsidRPr="00785604">
        <w:rPr>
          <w:lang w:val="sq-AL"/>
        </w:rPr>
        <w:t xml:space="preserve"> </w:t>
      </w:r>
      <w:r w:rsidR="001B63D4" w:rsidRPr="00785604">
        <w:rPr>
          <w:lang w:val="sq-AL"/>
        </w:rPr>
        <w:t>Palët e interesuara duhet të trajtojnë ndër-kontaminimin dhe menaxhimin e lëndëve ushqyese dhe te adoptojne praktikat e fertigimit në përputhje me standartet e FAO për rezultatet më të mira.</w:t>
      </w:r>
      <w:r w:rsidRPr="00785604">
        <w:rPr>
          <w:lang w:val="sq-AL"/>
        </w:rPr>
        <w:t xml:space="preserve"> </w:t>
      </w:r>
      <w:r w:rsidR="001B63D4" w:rsidRPr="00785604">
        <w:rPr>
          <w:lang w:val="sq-AL"/>
        </w:rPr>
        <w:t>Pjes</w:t>
      </w:r>
      <w:r w:rsidRPr="00785604">
        <w:rPr>
          <w:lang w:val="sq-AL"/>
        </w:rPr>
        <w:t>a</w:t>
      </w:r>
      <w:r w:rsidR="001B63D4" w:rsidRPr="00785604">
        <w:rPr>
          <w:lang w:val="sq-AL"/>
        </w:rPr>
        <w:t xml:space="preserve"> e dytë </w:t>
      </w:r>
      <w:r w:rsidRPr="00785604">
        <w:rPr>
          <w:lang w:val="sq-AL"/>
        </w:rPr>
        <w:t>e</w:t>
      </w:r>
      <w:r w:rsidR="001B63D4" w:rsidRPr="00785604">
        <w:rPr>
          <w:lang w:val="sq-AL"/>
        </w:rPr>
        <w:t xml:space="preserve"> trajnimit u zhvillua në terren ku pjesemarrësit u njohën në mënyrë praktike mbi metodat e ujitjes me pika në një nga serrat në Bashkinë Roskovec.</w:t>
      </w:r>
    </w:p>
    <w:p w14:paraId="77638D13" w14:textId="64D9E391" w:rsidR="00546B52" w:rsidRPr="00785604" w:rsidRDefault="00D43513" w:rsidP="00785604">
      <w:pPr>
        <w:spacing w:after="0"/>
        <w:jc w:val="both"/>
        <w:rPr>
          <w:lang w:val="sq-AL"/>
        </w:rPr>
      </w:pPr>
      <w:r w:rsidRPr="00785604">
        <w:rPr>
          <w:lang w:val="sq-AL"/>
        </w:rPr>
        <w:t xml:space="preserve">Në ditën e dytë të trajnimit, </w:t>
      </w:r>
      <w:r w:rsidR="00E07F8B" w:rsidRPr="00785604">
        <w:rPr>
          <w:lang w:val="sq-AL"/>
        </w:rPr>
        <w:t xml:space="preserve">fermerët e ardhur nga Italia prezantuan punën dhe praktikat bujqësore që përdorin në fermat e tyre. </w:t>
      </w:r>
      <w:r w:rsidR="00E924DE" w:rsidRPr="00785604">
        <w:rPr>
          <w:lang w:val="sq-AL"/>
        </w:rPr>
        <w:t>Eksperti Kujtim Mersini në leksionin e parë shpjegoi për kapitullin 12 i lidhur me sigurinë ushqimore</w:t>
      </w:r>
      <w:r w:rsidRPr="00785604">
        <w:rPr>
          <w:lang w:val="sq-AL"/>
        </w:rPr>
        <w:t xml:space="preserve"> </w:t>
      </w:r>
      <w:r w:rsidR="00E924DE" w:rsidRPr="00785604">
        <w:rPr>
          <w:lang w:val="sq-AL"/>
        </w:rPr>
        <w:t>dhe theksoi nevojën për sigurimin e standardeve të larta të sigurisë ushqimore, masave veterinare dhe fitosanitare në përputhje me rregulloret e BE-së. Në leksionin e dytë ai shpjegoi ndikimet e ndryshimeve klimatike në prodhimin bujqësor dhe blegtoral dhe praktikat që ndiqen për zbutjen e tyre në bujqësi.</w:t>
      </w:r>
      <w:r w:rsidRPr="00785604">
        <w:rPr>
          <w:lang w:val="sq-AL"/>
        </w:rPr>
        <w:t xml:space="preserve"> </w:t>
      </w:r>
      <w:r w:rsidR="00720707" w:rsidRPr="00785604">
        <w:rPr>
          <w:lang w:val="sq-AL"/>
        </w:rPr>
        <w:t>Pas leksioneve shpjeguese</w:t>
      </w:r>
      <w:r w:rsidR="00E25D46" w:rsidRPr="00785604">
        <w:rPr>
          <w:lang w:val="sq-AL"/>
        </w:rPr>
        <w:t xml:space="preserve"> </w:t>
      </w:r>
      <w:r w:rsidR="00E91E49" w:rsidRPr="00785604">
        <w:rPr>
          <w:lang w:val="sq-AL"/>
        </w:rPr>
        <w:t xml:space="preserve">trajnimi vazhdoi në terren ku </w:t>
      </w:r>
      <w:r w:rsidR="00464753" w:rsidRPr="00785604">
        <w:rPr>
          <w:lang w:val="sq-AL"/>
        </w:rPr>
        <w:t xml:space="preserve">pjesëmarrësit </w:t>
      </w:r>
      <w:r w:rsidR="00E25D46" w:rsidRPr="00785604">
        <w:rPr>
          <w:lang w:val="sq-AL"/>
        </w:rPr>
        <w:t>vizitua</w:t>
      </w:r>
      <w:r w:rsidR="00464753" w:rsidRPr="00785604">
        <w:rPr>
          <w:lang w:val="sq-AL"/>
        </w:rPr>
        <w:t>n</w:t>
      </w:r>
      <w:r w:rsidR="00E25D46" w:rsidRPr="00785604">
        <w:rPr>
          <w:lang w:val="sq-AL"/>
        </w:rPr>
        <w:t xml:space="preserve"> nj</w:t>
      </w:r>
      <w:r w:rsidR="00F07376" w:rsidRPr="00785604">
        <w:rPr>
          <w:lang w:val="sq-AL"/>
        </w:rPr>
        <w:t>ë</w:t>
      </w:r>
      <w:r w:rsidR="00E25D46" w:rsidRPr="00785604">
        <w:rPr>
          <w:lang w:val="sq-AL"/>
        </w:rPr>
        <w:t xml:space="preserve"> fermë bujqësore ku përdoreshin bletë për pjalmimin natyror të rrënjëve të domateve </w:t>
      </w:r>
      <w:r w:rsidR="00F07376" w:rsidRPr="00785604">
        <w:rPr>
          <w:lang w:val="sq-AL"/>
        </w:rPr>
        <w:t xml:space="preserve">dhe përdornin sistemin e ujitjes me pika </w:t>
      </w:r>
      <w:r w:rsidR="00E25D46" w:rsidRPr="00785604">
        <w:rPr>
          <w:lang w:val="sq-AL"/>
        </w:rPr>
        <w:t>dhe një fermë blegtorale</w:t>
      </w:r>
      <w:r w:rsidR="00557EB3" w:rsidRPr="00785604">
        <w:rPr>
          <w:lang w:val="sq-AL"/>
        </w:rPr>
        <w:t>.</w:t>
      </w:r>
    </w:p>
    <w:p w14:paraId="1C0369BE" w14:textId="3CE171FE" w:rsidR="00557EB3" w:rsidRPr="00393070" w:rsidRDefault="005725FD" w:rsidP="00393070">
      <w:pPr>
        <w:spacing w:after="0"/>
        <w:jc w:val="both"/>
        <w:rPr>
          <w:lang w:val="sq-AL"/>
        </w:rPr>
      </w:pPr>
      <w:r w:rsidRPr="00785604">
        <w:rPr>
          <w:lang w:val="sq-AL"/>
        </w:rPr>
        <w:t xml:space="preserve">Në ditën e </w:t>
      </w:r>
      <w:r w:rsidR="00A563F0" w:rsidRPr="00785604">
        <w:rPr>
          <w:lang w:val="sq-AL"/>
        </w:rPr>
        <w:t>tre</w:t>
      </w:r>
      <w:r w:rsidRPr="00785604">
        <w:rPr>
          <w:lang w:val="sq-AL"/>
        </w:rPr>
        <w:t>të të trajnimit</w:t>
      </w:r>
      <w:r w:rsidR="0038357A" w:rsidRPr="00785604">
        <w:rPr>
          <w:lang w:val="sq-AL"/>
        </w:rPr>
        <w:t>, kryetarja e Bashkisë Roskovec, znj. Majlinda Bufi, iu bashkua aktivitetit, e cila shprehu mirënjohjen e saj për të gjithë pjesëmarrësit për angazhimin, prezantimet dhe ndarjen e ideve gjatë gjithë trajnimit. Ajo theksoi se shkëmbimi i ideve luan një rol vendimtar në nxitjen e përmirësimeve të nevojshme në sektorin e bujqësisë, duke mundësuar inovacionin dhe nxitjen e praktikave të qëndrueshme. F</w:t>
      </w:r>
      <w:r w:rsidR="00E07F8B" w:rsidRPr="00785604">
        <w:rPr>
          <w:lang w:val="sq-AL"/>
        </w:rPr>
        <w:t xml:space="preserve">ermerët e ardhur nga Mali i Zi prezantuan punën dhe praktikat bujqësore që përdorin në fermat e tyre. </w:t>
      </w:r>
      <w:r w:rsidR="000C3295" w:rsidRPr="00785604">
        <w:rPr>
          <w:lang w:val="sq-AL"/>
        </w:rPr>
        <w:t xml:space="preserve">Më tej, </w:t>
      </w:r>
      <w:r w:rsidRPr="00785604">
        <w:rPr>
          <w:lang w:val="sq-AL"/>
        </w:rPr>
        <w:t xml:space="preserve">Eksperti Erjon Kalaja </w:t>
      </w:r>
      <w:r w:rsidR="001811F4" w:rsidRPr="00785604">
        <w:rPr>
          <w:lang w:val="sq-AL"/>
        </w:rPr>
        <w:t xml:space="preserve">shpjegoi </w:t>
      </w:r>
      <w:r w:rsidRPr="00785604">
        <w:rPr>
          <w:lang w:val="sq-AL"/>
        </w:rPr>
        <w:t xml:space="preserve">rëndësinë e planifikimit për përshtatjen e sektorit të bujqësisë me ndryshimet klimatike. Eksperti Gentian Gace shpjegoi për sistemet inteligjente të ujitjes dhe monitorimit në kohë reale të serrave duke përdorur pajise </w:t>
      </w:r>
      <w:r w:rsidR="003F0587" w:rsidRPr="00785604">
        <w:rPr>
          <w:lang w:val="sq-AL"/>
        </w:rPr>
        <w:t>inteligjente</w:t>
      </w:r>
      <w:r w:rsidRPr="00785604">
        <w:rPr>
          <w:lang w:val="sq-AL"/>
        </w:rPr>
        <w:t xml:space="preserve">. </w:t>
      </w:r>
      <w:r w:rsidRPr="00393070">
        <w:rPr>
          <w:lang w:val="sq-AL"/>
        </w:rPr>
        <w:t>Përfaqësuesja e H2H Foundation, Alisja Herri solli një rast studimor mbi efektet e ndryshimeve klimatike në prodhimin bujqësor në Spanjë.</w:t>
      </w:r>
      <w:r w:rsidR="003F0587" w:rsidRPr="00393070">
        <w:rPr>
          <w:lang w:val="sq-AL"/>
        </w:rPr>
        <w:t xml:space="preserve"> </w:t>
      </w:r>
      <w:r w:rsidRPr="00393070">
        <w:rPr>
          <w:lang w:val="sq-AL"/>
        </w:rPr>
        <w:t>Pjes</w:t>
      </w:r>
      <w:r w:rsidR="003F0587" w:rsidRPr="00393070">
        <w:rPr>
          <w:lang w:val="sq-AL"/>
        </w:rPr>
        <w:t>a</w:t>
      </w:r>
      <w:r w:rsidRPr="00393070">
        <w:rPr>
          <w:lang w:val="sq-AL"/>
        </w:rPr>
        <w:t xml:space="preserve"> e dytë </w:t>
      </w:r>
      <w:r w:rsidR="00B64983" w:rsidRPr="00393070">
        <w:rPr>
          <w:lang w:val="sq-AL"/>
        </w:rPr>
        <w:t>e</w:t>
      </w:r>
      <w:r w:rsidRPr="00393070">
        <w:rPr>
          <w:lang w:val="sq-AL"/>
        </w:rPr>
        <w:t xml:space="preserve"> trajnimit u zhvillua në terren ku vizituam </w:t>
      </w:r>
      <w:r w:rsidR="00B64983" w:rsidRPr="00393070">
        <w:rPr>
          <w:lang w:val="sq-AL"/>
        </w:rPr>
        <w:t xml:space="preserve">rezervuarin e Kurjanit i cili përdoret për ujitjen e tokave bujqësore dhe </w:t>
      </w:r>
      <w:r w:rsidRPr="00393070">
        <w:rPr>
          <w:lang w:val="sq-AL"/>
        </w:rPr>
        <w:t>nj</w:t>
      </w:r>
      <w:r w:rsidR="00B64983" w:rsidRPr="00393070">
        <w:rPr>
          <w:lang w:val="sq-AL"/>
        </w:rPr>
        <w:t>ë</w:t>
      </w:r>
      <w:r w:rsidRPr="00393070">
        <w:rPr>
          <w:lang w:val="sq-AL"/>
        </w:rPr>
        <w:t xml:space="preserve"> </w:t>
      </w:r>
      <w:r w:rsidR="00B64983" w:rsidRPr="00393070">
        <w:rPr>
          <w:lang w:val="sq-AL"/>
        </w:rPr>
        <w:t>serrë për rritjen e domateve</w:t>
      </w:r>
      <w:r w:rsidRPr="00393070">
        <w:rPr>
          <w:lang w:val="sq-AL"/>
        </w:rPr>
        <w:t xml:space="preserve"> bujqësore ku përdoreshin bletë</w:t>
      </w:r>
      <w:r w:rsidR="00B22CEA" w:rsidRPr="00393070">
        <w:rPr>
          <w:lang w:val="sq-AL"/>
        </w:rPr>
        <w:t xml:space="preserve"> </w:t>
      </w:r>
      <w:r w:rsidRPr="00393070">
        <w:rPr>
          <w:lang w:val="sq-AL"/>
        </w:rPr>
        <w:t>për pjalmimin natyror të rrënjëve</w:t>
      </w:r>
      <w:r w:rsidR="00B22CEA" w:rsidRPr="00393070">
        <w:rPr>
          <w:lang w:val="sq-AL"/>
        </w:rPr>
        <w:t xml:space="preserve">. </w:t>
      </w:r>
    </w:p>
    <w:p w14:paraId="40D57223" w14:textId="0FDE8470" w:rsidR="00E0670C" w:rsidRPr="00785604" w:rsidRDefault="007F0599" w:rsidP="00785604">
      <w:pPr>
        <w:spacing w:after="0"/>
        <w:jc w:val="both"/>
        <w:rPr>
          <w:lang w:val="sq-AL"/>
        </w:rPr>
      </w:pPr>
      <w:r w:rsidRPr="00785604">
        <w:rPr>
          <w:lang w:val="sq-AL"/>
        </w:rPr>
        <w:t>Dita e katërt e trajnimit u</w:t>
      </w:r>
      <w:r w:rsidR="0059136E" w:rsidRPr="00785604">
        <w:rPr>
          <w:lang w:val="sq-AL"/>
        </w:rPr>
        <w:t xml:space="preserve"> </w:t>
      </w:r>
      <w:r w:rsidRPr="00785604">
        <w:rPr>
          <w:lang w:val="sq-AL"/>
        </w:rPr>
        <w:t>realizua në një tavoline e rrumbullakët me përfaqësues</w:t>
      </w:r>
      <w:r w:rsidR="0059136E" w:rsidRPr="00785604">
        <w:rPr>
          <w:lang w:val="sq-AL"/>
        </w:rPr>
        <w:t xml:space="preserve"> </w:t>
      </w:r>
      <w:r w:rsidRPr="00785604">
        <w:rPr>
          <w:lang w:val="sq-AL"/>
        </w:rPr>
        <w:t xml:space="preserve">nga </w:t>
      </w:r>
      <w:r w:rsidR="0059136E" w:rsidRPr="00785604">
        <w:rPr>
          <w:lang w:val="sq-AL"/>
        </w:rPr>
        <w:t>Ministria e Bujqësisë dhe Zhvillimit Rural</w:t>
      </w:r>
      <w:r w:rsidR="009E107D" w:rsidRPr="00785604">
        <w:rPr>
          <w:lang w:val="sq-AL"/>
        </w:rPr>
        <w:t xml:space="preserve"> (</w:t>
      </w:r>
      <w:hyperlink r:id="rId9" w:history="1">
        <w:r w:rsidRPr="00785604">
          <w:rPr>
            <w:rStyle w:val="Hyperlink"/>
            <w:lang w:val="sq-AL"/>
          </w:rPr>
          <w:t>MBZHR</w:t>
        </w:r>
      </w:hyperlink>
      <w:r w:rsidR="009E107D" w:rsidRPr="00785604">
        <w:rPr>
          <w:lang w:val="sq-AL"/>
        </w:rPr>
        <w:t>)</w:t>
      </w:r>
      <w:r w:rsidRPr="00785604">
        <w:rPr>
          <w:lang w:val="sq-AL"/>
        </w:rPr>
        <w:t>,</w:t>
      </w:r>
      <w:r w:rsidR="001C497C" w:rsidRPr="001C497C">
        <w:t xml:space="preserve"> </w:t>
      </w:r>
      <w:r w:rsidR="001C497C" w:rsidRPr="00785604">
        <w:rPr>
          <w:lang w:val="sq-AL"/>
        </w:rPr>
        <w:t>Agjencia e Zhvillimit Bujqesor Rural</w:t>
      </w:r>
      <w:r w:rsidRPr="00785604">
        <w:rPr>
          <w:lang w:val="sq-AL"/>
        </w:rPr>
        <w:t xml:space="preserve"> </w:t>
      </w:r>
      <w:r w:rsidR="00137EE3" w:rsidRPr="00785604">
        <w:rPr>
          <w:lang w:val="sq-AL"/>
        </w:rPr>
        <w:t>(</w:t>
      </w:r>
      <w:hyperlink r:id="rId10" w:history="1">
        <w:r w:rsidRPr="00785604">
          <w:rPr>
            <w:rStyle w:val="Hyperlink"/>
            <w:lang w:val="sq-AL"/>
          </w:rPr>
          <w:t>AZHBR</w:t>
        </w:r>
      </w:hyperlink>
      <w:r w:rsidR="00137EE3" w:rsidRPr="00785604">
        <w:rPr>
          <w:lang w:val="sq-AL"/>
        </w:rPr>
        <w:t>)</w:t>
      </w:r>
      <w:r w:rsidRPr="00785604">
        <w:rPr>
          <w:lang w:val="sq-AL"/>
        </w:rPr>
        <w:t xml:space="preserve">, </w:t>
      </w:r>
      <w:hyperlink r:id="rId11" w:history="1">
        <w:r w:rsidRPr="00393070">
          <w:rPr>
            <w:rStyle w:val="Hyperlink"/>
            <w:lang w:val="sq-AL"/>
          </w:rPr>
          <w:t>Bashkia Roskovec</w:t>
        </w:r>
      </w:hyperlink>
      <w:r w:rsidRPr="00785604">
        <w:rPr>
          <w:lang w:val="sq-AL"/>
        </w:rPr>
        <w:t>, fermerët nga</w:t>
      </w:r>
      <w:r w:rsidR="00E0670C" w:rsidRPr="00785604">
        <w:rPr>
          <w:lang w:val="sq-AL"/>
        </w:rPr>
        <w:t xml:space="preserve"> </w:t>
      </w:r>
      <w:r w:rsidRPr="00785604">
        <w:rPr>
          <w:lang w:val="sq-AL"/>
        </w:rPr>
        <w:t>Italia, Mali i Zi dhe nga Shqipëria për diskutimin e</w:t>
      </w:r>
      <w:r w:rsidR="00E0670C" w:rsidRPr="00785604">
        <w:rPr>
          <w:lang w:val="sq-AL"/>
        </w:rPr>
        <w:t xml:space="preserve"> </w:t>
      </w:r>
      <w:r w:rsidRPr="00785604">
        <w:rPr>
          <w:lang w:val="sq-AL"/>
        </w:rPr>
        <w:t>sfidave dhe hapat e nevojshme për një bujqësi t</w:t>
      </w:r>
      <w:r w:rsidRPr="00785604">
        <w:rPr>
          <w:rFonts w:ascii="Aptos" w:hAnsi="Aptos" w:cs="Aptos"/>
          <w:lang w:val="sq-AL"/>
        </w:rPr>
        <w:t>ë</w:t>
      </w:r>
      <w:r w:rsidR="00E0670C" w:rsidRPr="00785604">
        <w:rPr>
          <w:rFonts w:ascii="Aptos" w:hAnsi="Aptos" w:cs="Aptos"/>
          <w:lang w:val="sq-AL"/>
        </w:rPr>
        <w:t xml:space="preserve"> </w:t>
      </w:r>
      <w:r w:rsidRPr="00785604">
        <w:rPr>
          <w:lang w:val="sq-AL"/>
        </w:rPr>
        <w:t>qendrueshme.</w:t>
      </w:r>
      <w:r w:rsidR="00E0670C" w:rsidRPr="00785604">
        <w:rPr>
          <w:lang w:val="sq-AL"/>
        </w:rPr>
        <w:t xml:space="preserve"> </w:t>
      </w:r>
      <w:r w:rsidRPr="00785604">
        <w:rPr>
          <w:lang w:val="sq-AL"/>
        </w:rPr>
        <w:t>Në panelin e diskutimit, drejtoresha e sektorit të</w:t>
      </w:r>
      <w:r w:rsidR="00E0670C" w:rsidRPr="00785604">
        <w:rPr>
          <w:lang w:val="sq-AL"/>
        </w:rPr>
        <w:t xml:space="preserve"> </w:t>
      </w:r>
      <w:r w:rsidRPr="00785604">
        <w:rPr>
          <w:lang w:val="sq-AL"/>
        </w:rPr>
        <w:t xml:space="preserve">projekteve në </w:t>
      </w:r>
      <w:hyperlink r:id="rId12" w:history="1">
        <w:r w:rsidR="00393070" w:rsidRPr="00785604">
          <w:rPr>
            <w:rStyle w:val="Hyperlink"/>
            <w:lang w:val="sq-AL"/>
          </w:rPr>
          <w:t>MBZHR</w:t>
        </w:r>
      </w:hyperlink>
      <w:r w:rsidRPr="00785604">
        <w:rPr>
          <w:lang w:val="sq-AL"/>
        </w:rPr>
        <w:t xml:space="preserve"> prezantoi rolin e ministrisë dhe</w:t>
      </w:r>
      <w:r w:rsidR="00E0670C" w:rsidRPr="00785604">
        <w:rPr>
          <w:lang w:val="sq-AL"/>
        </w:rPr>
        <w:t xml:space="preserve"> </w:t>
      </w:r>
      <w:r w:rsidRPr="00785604">
        <w:rPr>
          <w:lang w:val="sq-AL"/>
        </w:rPr>
        <w:t>programet e ardhshme për mbështetjen e fermerëve</w:t>
      </w:r>
      <w:r w:rsidR="00E0670C" w:rsidRPr="00785604">
        <w:rPr>
          <w:lang w:val="sq-AL"/>
        </w:rPr>
        <w:t xml:space="preserve"> </w:t>
      </w:r>
      <w:r w:rsidRPr="00785604">
        <w:rPr>
          <w:lang w:val="sq-AL"/>
        </w:rPr>
        <w:t xml:space="preserve">për një bujqësi të qëndrueshme në Shqipëri. </w:t>
      </w:r>
    </w:p>
    <w:p w14:paraId="7DFCB7D9" w14:textId="6D2C5705" w:rsidR="007F0599" w:rsidRPr="00785604" w:rsidRDefault="007F0599" w:rsidP="00785604">
      <w:pPr>
        <w:spacing w:after="0"/>
        <w:jc w:val="both"/>
        <w:rPr>
          <w:lang w:val="sq-AL"/>
        </w:rPr>
      </w:pPr>
      <w:r w:rsidRPr="00785604">
        <w:rPr>
          <w:lang w:val="sq-AL"/>
        </w:rPr>
        <w:t>Gjatë</w:t>
      </w:r>
      <w:r w:rsidR="00E0670C" w:rsidRPr="00785604">
        <w:rPr>
          <w:lang w:val="sq-AL"/>
        </w:rPr>
        <w:t xml:space="preserve"> </w:t>
      </w:r>
      <w:r w:rsidRPr="00785604">
        <w:rPr>
          <w:lang w:val="sq-AL"/>
        </w:rPr>
        <w:t>diskutimit fermerët vlerësuan mbështetjen e</w:t>
      </w:r>
      <w:r w:rsidR="00E0670C" w:rsidRPr="00785604">
        <w:rPr>
          <w:lang w:val="sq-AL"/>
        </w:rPr>
        <w:t xml:space="preserve"> </w:t>
      </w:r>
      <w:r w:rsidRPr="00785604">
        <w:rPr>
          <w:lang w:val="sq-AL"/>
        </w:rPr>
        <w:t>vazhdueshme të institucioneve qendrore dhe lokale.</w:t>
      </w:r>
    </w:p>
    <w:p w14:paraId="29DF37D3" w14:textId="4E255C5E" w:rsidR="007F0599" w:rsidRPr="00785604" w:rsidRDefault="00124966" w:rsidP="00785604">
      <w:pPr>
        <w:spacing w:after="0"/>
        <w:jc w:val="both"/>
        <w:rPr>
          <w:lang w:val="sq-AL"/>
        </w:rPr>
      </w:pPr>
      <w:r w:rsidRPr="00785604">
        <w:rPr>
          <w:lang w:val="sq-AL"/>
        </w:rPr>
        <w:t xml:space="preserve">Trajnimi përfundoi me </w:t>
      </w:r>
      <w:r w:rsidR="00CF3806" w:rsidRPr="00785604">
        <w:rPr>
          <w:lang w:val="sq-AL"/>
        </w:rPr>
        <w:t>s</w:t>
      </w:r>
      <w:r w:rsidR="007F0599" w:rsidRPr="00785604">
        <w:rPr>
          <w:lang w:val="sq-AL"/>
        </w:rPr>
        <w:t>hpërndarje</w:t>
      </w:r>
      <w:r w:rsidR="00CF3806" w:rsidRPr="00785604">
        <w:rPr>
          <w:lang w:val="sq-AL"/>
        </w:rPr>
        <w:t>n</w:t>
      </w:r>
      <w:r w:rsidR="007F0599" w:rsidRPr="00785604">
        <w:rPr>
          <w:lang w:val="sq-AL"/>
        </w:rPr>
        <w:t xml:space="preserve"> </w:t>
      </w:r>
      <w:r w:rsidR="00CF3806" w:rsidRPr="00785604">
        <w:rPr>
          <w:lang w:val="sq-AL"/>
        </w:rPr>
        <w:t>e</w:t>
      </w:r>
      <w:r w:rsidR="007F0599" w:rsidRPr="00785604">
        <w:rPr>
          <w:lang w:val="sq-AL"/>
        </w:rPr>
        <w:t xml:space="preserve"> çertifikatave për fermerët që ishin</w:t>
      </w:r>
      <w:r w:rsidR="00A636FD" w:rsidRPr="00785604">
        <w:rPr>
          <w:lang w:val="sq-AL"/>
        </w:rPr>
        <w:t xml:space="preserve"> </w:t>
      </w:r>
      <w:r w:rsidR="007F0599" w:rsidRPr="00785604">
        <w:rPr>
          <w:lang w:val="sq-AL"/>
        </w:rPr>
        <w:t>pjesë e këtij trajnimi.</w:t>
      </w:r>
    </w:p>
    <w:p w14:paraId="29A7F2D8" w14:textId="77777777" w:rsidR="00CF3806" w:rsidRDefault="00CF3806" w:rsidP="00CA587F">
      <w:pPr>
        <w:pStyle w:val="ListParagraph"/>
        <w:spacing w:after="0"/>
        <w:ind w:left="360"/>
        <w:jc w:val="both"/>
        <w:rPr>
          <w:lang w:val="sq-AL"/>
        </w:rPr>
      </w:pPr>
    </w:p>
    <w:p w14:paraId="73884012" w14:textId="061D35DC" w:rsidR="00CA587F" w:rsidRPr="00CA587F" w:rsidRDefault="00CA587F" w:rsidP="00CA587F">
      <w:pPr>
        <w:pStyle w:val="ListParagraph"/>
        <w:spacing w:after="0"/>
        <w:ind w:left="360"/>
        <w:jc w:val="both"/>
        <w:rPr>
          <w:lang w:val="sq-AL"/>
        </w:rPr>
      </w:pPr>
      <w:r w:rsidRPr="00CA587F">
        <w:rPr>
          <w:noProof/>
          <w:lang w:val="sq-AL"/>
        </w:rPr>
        <w:lastRenderedPageBreak/>
        <w:drawing>
          <wp:inline distT="0" distB="0" distL="0" distR="0" wp14:anchorId="09C8B303" wp14:editId="2FBDB0F4">
            <wp:extent cx="5731510" cy="3223895"/>
            <wp:effectExtent l="0" t="0" r="2540" b="0"/>
            <wp:docPr id="878490874" name="Picture 2" descr="A group of people holding paper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8490874" name="Picture 2" descr="A group of people holding papers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B294D2" w14:textId="091C23A3" w:rsidR="000F56EB" w:rsidRDefault="000F56EB" w:rsidP="00536B96">
      <w:pPr>
        <w:spacing w:after="0"/>
        <w:jc w:val="both"/>
      </w:pPr>
    </w:p>
    <w:sectPr w:rsidR="000F56E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0D2E9A"/>
    <w:multiLevelType w:val="hybridMultilevel"/>
    <w:tmpl w:val="03D2F406"/>
    <w:lvl w:ilvl="0" w:tplc="041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442277"/>
    <w:multiLevelType w:val="hybridMultilevel"/>
    <w:tmpl w:val="0F044C7A"/>
    <w:lvl w:ilvl="0" w:tplc="041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D721304">
      <w:numFmt w:val="bullet"/>
      <w:lvlText w:val="•"/>
      <w:lvlJc w:val="left"/>
      <w:pPr>
        <w:ind w:left="1440" w:hanging="360"/>
      </w:pPr>
      <w:rPr>
        <w:rFonts w:ascii="Aptos" w:eastAsiaTheme="minorHAnsi" w:hAnsi="Aptos" w:cstheme="minorBidi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C02F37"/>
    <w:multiLevelType w:val="hybridMultilevel"/>
    <w:tmpl w:val="9CB662AC"/>
    <w:lvl w:ilvl="0" w:tplc="041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080" w:hanging="360"/>
      </w:pPr>
    </w:lvl>
    <w:lvl w:ilvl="2" w:tplc="041C001B" w:tentative="1">
      <w:start w:val="1"/>
      <w:numFmt w:val="lowerRoman"/>
      <w:lvlText w:val="%3."/>
      <w:lvlJc w:val="right"/>
      <w:pPr>
        <w:ind w:left="1800" w:hanging="180"/>
      </w:pPr>
    </w:lvl>
    <w:lvl w:ilvl="3" w:tplc="041C000F" w:tentative="1">
      <w:start w:val="1"/>
      <w:numFmt w:val="decimal"/>
      <w:lvlText w:val="%4."/>
      <w:lvlJc w:val="left"/>
      <w:pPr>
        <w:ind w:left="2520" w:hanging="360"/>
      </w:pPr>
    </w:lvl>
    <w:lvl w:ilvl="4" w:tplc="041C0019" w:tentative="1">
      <w:start w:val="1"/>
      <w:numFmt w:val="lowerLetter"/>
      <w:lvlText w:val="%5."/>
      <w:lvlJc w:val="left"/>
      <w:pPr>
        <w:ind w:left="3240" w:hanging="360"/>
      </w:pPr>
    </w:lvl>
    <w:lvl w:ilvl="5" w:tplc="041C001B" w:tentative="1">
      <w:start w:val="1"/>
      <w:numFmt w:val="lowerRoman"/>
      <w:lvlText w:val="%6."/>
      <w:lvlJc w:val="right"/>
      <w:pPr>
        <w:ind w:left="3960" w:hanging="180"/>
      </w:pPr>
    </w:lvl>
    <w:lvl w:ilvl="6" w:tplc="041C000F" w:tentative="1">
      <w:start w:val="1"/>
      <w:numFmt w:val="decimal"/>
      <w:lvlText w:val="%7."/>
      <w:lvlJc w:val="left"/>
      <w:pPr>
        <w:ind w:left="4680" w:hanging="360"/>
      </w:pPr>
    </w:lvl>
    <w:lvl w:ilvl="7" w:tplc="041C0019" w:tentative="1">
      <w:start w:val="1"/>
      <w:numFmt w:val="lowerLetter"/>
      <w:lvlText w:val="%8."/>
      <w:lvlJc w:val="left"/>
      <w:pPr>
        <w:ind w:left="5400" w:hanging="360"/>
      </w:pPr>
    </w:lvl>
    <w:lvl w:ilvl="8" w:tplc="041C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387754468">
    <w:abstractNumId w:val="1"/>
  </w:num>
  <w:num w:numId="2" w16cid:durableId="1970087569">
    <w:abstractNumId w:val="2"/>
  </w:num>
  <w:num w:numId="3" w16cid:durableId="5890465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554D"/>
    <w:rsid w:val="0003554D"/>
    <w:rsid w:val="00053C4E"/>
    <w:rsid w:val="000770E7"/>
    <w:rsid w:val="000C3295"/>
    <w:rsid w:val="000F56EB"/>
    <w:rsid w:val="00116D13"/>
    <w:rsid w:val="00124966"/>
    <w:rsid w:val="0013688E"/>
    <w:rsid w:val="00137EE3"/>
    <w:rsid w:val="00174684"/>
    <w:rsid w:val="001811F4"/>
    <w:rsid w:val="001B63D4"/>
    <w:rsid w:val="001C497C"/>
    <w:rsid w:val="00220AF6"/>
    <w:rsid w:val="00246A32"/>
    <w:rsid w:val="002C37F4"/>
    <w:rsid w:val="00372E65"/>
    <w:rsid w:val="0038357A"/>
    <w:rsid w:val="00393070"/>
    <w:rsid w:val="003F0587"/>
    <w:rsid w:val="003F2514"/>
    <w:rsid w:val="00416DC4"/>
    <w:rsid w:val="00464753"/>
    <w:rsid w:val="00536B96"/>
    <w:rsid w:val="00542105"/>
    <w:rsid w:val="00546B52"/>
    <w:rsid w:val="00557EB3"/>
    <w:rsid w:val="00562FBB"/>
    <w:rsid w:val="005725FD"/>
    <w:rsid w:val="0059136E"/>
    <w:rsid w:val="005C6D43"/>
    <w:rsid w:val="006C369C"/>
    <w:rsid w:val="00720707"/>
    <w:rsid w:val="00726DA2"/>
    <w:rsid w:val="00736D23"/>
    <w:rsid w:val="00785604"/>
    <w:rsid w:val="007869BD"/>
    <w:rsid w:val="007B5C27"/>
    <w:rsid w:val="007F0599"/>
    <w:rsid w:val="008C027D"/>
    <w:rsid w:val="008C1A48"/>
    <w:rsid w:val="008E78E3"/>
    <w:rsid w:val="009E107D"/>
    <w:rsid w:val="009E4160"/>
    <w:rsid w:val="009E4E10"/>
    <w:rsid w:val="00A017C3"/>
    <w:rsid w:val="00A1551F"/>
    <w:rsid w:val="00A1595D"/>
    <w:rsid w:val="00A341EE"/>
    <w:rsid w:val="00A563F0"/>
    <w:rsid w:val="00A636FD"/>
    <w:rsid w:val="00A76917"/>
    <w:rsid w:val="00AA2C5C"/>
    <w:rsid w:val="00B22CEA"/>
    <w:rsid w:val="00B33087"/>
    <w:rsid w:val="00B64983"/>
    <w:rsid w:val="00BC7842"/>
    <w:rsid w:val="00BD1AD4"/>
    <w:rsid w:val="00C80DCC"/>
    <w:rsid w:val="00CA587F"/>
    <w:rsid w:val="00CF3806"/>
    <w:rsid w:val="00D10BCD"/>
    <w:rsid w:val="00D43513"/>
    <w:rsid w:val="00D46FE2"/>
    <w:rsid w:val="00D81D7C"/>
    <w:rsid w:val="00DE3C19"/>
    <w:rsid w:val="00E0670C"/>
    <w:rsid w:val="00E07F8B"/>
    <w:rsid w:val="00E15200"/>
    <w:rsid w:val="00E25D46"/>
    <w:rsid w:val="00E343F6"/>
    <w:rsid w:val="00E77F6F"/>
    <w:rsid w:val="00E83FAB"/>
    <w:rsid w:val="00E874B5"/>
    <w:rsid w:val="00E91E49"/>
    <w:rsid w:val="00E924DE"/>
    <w:rsid w:val="00F07376"/>
    <w:rsid w:val="00F54883"/>
    <w:rsid w:val="00F557B3"/>
    <w:rsid w:val="00FC5F1B"/>
    <w:rsid w:val="00FD1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97569F"/>
  <w15:chartTrackingRefBased/>
  <w15:docId w15:val="{0E0EADB4-CD46-4D88-9D3E-6DEF9F0A45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3554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3554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3554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3554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3554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3554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3554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3554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3554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3554D"/>
    <w:rPr>
      <w:rFonts w:asciiTheme="majorHAnsi" w:eastAsiaTheme="majorEastAsia" w:hAnsiTheme="majorHAnsi" w:cstheme="majorBidi"/>
      <w:color w:val="0F4761" w:themeColor="accent1" w:themeShade="BF"/>
      <w:sz w:val="40"/>
      <w:szCs w:val="40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3554D"/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3554D"/>
    <w:rPr>
      <w:rFonts w:eastAsiaTheme="majorEastAsia" w:cstheme="majorBidi"/>
      <w:color w:val="0F4761" w:themeColor="accent1" w:themeShade="BF"/>
      <w:sz w:val="28"/>
      <w:szCs w:val="28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3554D"/>
    <w:rPr>
      <w:rFonts w:eastAsiaTheme="majorEastAsia" w:cstheme="majorBidi"/>
      <w:i/>
      <w:iCs/>
      <w:color w:val="0F4761" w:themeColor="accent1" w:themeShade="BF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3554D"/>
    <w:rPr>
      <w:rFonts w:eastAsiaTheme="majorEastAsia" w:cstheme="majorBidi"/>
      <w:color w:val="0F4761" w:themeColor="accent1" w:themeShade="BF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3554D"/>
    <w:rPr>
      <w:rFonts w:eastAsiaTheme="majorEastAsia" w:cstheme="majorBidi"/>
      <w:i/>
      <w:iCs/>
      <w:color w:val="595959" w:themeColor="text1" w:themeTint="A6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3554D"/>
    <w:rPr>
      <w:rFonts w:eastAsiaTheme="majorEastAsia" w:cstheme="majorBidi"/>
      <w:color w:val="595959" w:themeColor="text1" w:themeTint="A6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3554D"/>
    <w:rPr>
      <w:rFonts w:eastAsiaTheme="majorEastAsia" w:cstheme="majorBidi"/>
      <w:i/>
      <w:iCs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3554D"/>
    <w:rPr>
      <w:rFonts w:eastAsiaTheme="majorEastAsia" w:cstheme="majorBidi"/>
      <w:color w:val="272727" w:themeColor="text1" w:themeTint="D8"/>
      <w:lang w:val="en-US"/>
    </w:rPr>
  </w:style>
  <w:style w:type="paragraph" w:styleId="Title">
    <w:name w:val="Title"/>
    <w:basedOn w:val="Normal"/>
    <w:next w:val="Normal"/>
    <w:link w:val="TitleChar"/>
    <w:uiPriority w:val="10"/>
    <w:qFormat/>
    <w:rsid w:val="0003554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3554D"/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03554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3554D"/>
    <w:rPr>
      <w:rFonts w:eastAsiaTheme="majorEastAsia" w:cstheme="majorBidi"/>
      <w:color w:val="595959" w:themeColor="text1" w:themeTint="A6"/>
      <w:spacing w:val="15"/>
      <w:sz w:val="28"/>
      <w:szCs w:val="28"/>
      <w:lang w:val="en-US"/>
    </w:rPr>
  </w:style>
  <w:style w:type="paragraph" w:styleId="Quote">
    <w:name w:val="Quote"/>
    <w:basedOn w:val="Normal"/>
    <w:next w:val="Normal"/>
    <w:link w:val="QuoteChar"/>
    <w:uiPriority w:val="29"/>
    <w:qFormat/>
    <w:rsid w:val="0003554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3554D"/>
    <w:rPr>
      <w:i/>
      <w:iCs/>
      <w:color w:val="404040" w:themeColor="text1" w:themeTint="BF"/>
      <w:lang w:val="en-US"/>
    </w:rPr>
  </w:style>
  <w:style w:type="paragraph" w:styleId="ListParagraph">
    <w:name w:val="List Paragraph"/>
    <w:basedOn w:val="Normal"/>
    <w:uiPriority w:val="34"/>
    <w:qFormat/>
    <w:rsid w:val="0003554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3554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3554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3554D"/>
    <w:rPr>
      <w:i/>
      <w:iCs/>
      <w:color w:val="0F4761" w:themeColor="accent1" w:themeShade="BF"/>
      <w:lang w:val="en-US"/>
    </w:rPr>
  </w:style>
  <w:style w:type="character" w:styleId="IntenseReference">
    <w:name w:val="Intense Reference"/>
    <w:basedOn w:val="DefaultParagraphFont"/>
    <w:uiPriority w:val="32"/>
    <w:qFormat/>
    <w:rsid w:val="0003554D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A017C3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017C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C027D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21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18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93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h2h-foundation.al/" TargetMode="External"/><Relationship Id="rId13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bujqesia.gov.al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bashkiaroskovec.gov.al/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azhbr.gov.al/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www.bujqesia.gov.al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3B5A1AF1CC556448E5048A8C552BD33" ma:contentTypeVersion="12" ma:contentTypeDescription="Create a new document." ma:contentTypeScope="" ma:versionID="99e903a1024ae78809e2ba500ca8df9b">
  <xsd:schema xmlns:xsd="http://www.w3.org/2001/XMLSchema" xmlns:xs="http://www.w3.org/2001/XMLSchema" xmlns:p="http://schemas.microsoft.com/office/2006/metadata/properties" xmlns:ns2="226e2014-697f-42a6-99e7-8f14aa7b8f4c" targetNamespace="http://schemas.microsoft.com/office/2006/metadata/properties" ma:root="true" ma:fieldsID="4c92a0007c9de3740b7c9deebc10a837" ns2:_="">
    <xsd:import namespace="226e2014-697f-42a6-99e7-8f14aa7b8f4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6e2014-697f-42a6-99e7-8f14aa7b8f4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8d1941c8-f338-44d7-a2b2-8dd74013e61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26e2014-697f-42a6-99e7-8f14aa7b8f4c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9771388-64EB-4988-BB13-80FE691A25E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8265021-E2F5-475E-8300-D7A330BF193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26e2014-697f-42a6-99e7-8f14aa7b8f4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70C376B-4699-42DF-9C81-4DA94E3F822A}">
  <ds:schemaRefs>
    <ds:schemaRef ds:uri="http://schemas.microsoft.com/office/2006/metadata/properties"/>
    <ds:schemaRef ds:uri="http://schemas.microsoft.com/office/infopath/2007/PartnerControls"/>
    <ds:schemaRef ds:uri="226e2014-697f-42a6-99e7-8f14aa7b8f4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614</Words>
  <Characters>3502</Characters>
  <Application>Microsoft Office Word</Application>
  <DocSecurity>0</DocSecurity>
  <Lines>29</Lines>
  <Paragraphs>8</Paragraphs>
  <ScaleCrop>false</ScaleCrop>
  <Company/>
  <LinksUpToDate>false</LinksUpToDate>
  <CharactersWithSpaces>4108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Ilce Kostofski</dc:creator>
  <cp:keywords/>
  <dc:description/>
  <cp:lastModifiedBy>Ilce Kostofski</cp:lastModifiedBy>
  <cp:revision>72</cp:revision>
  <dcterms:created xsi:type="dcterms:W3CDTF">2025-03-03T10:35:00Z</dcterms:created>
  <dcterms:modified xsi:type="dcterms:W3CDTF">2025-03-03T12:39:00Z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0x01010093B5A1AF1CC556448E5048A8C552BD33</vt:lpwstr>
  </property>
  <property fmtid="{D5CDD505-2E9C-101B-9397-08002B2CF9AE}" pid="3" name="MediaServiceImageTags">
    <vt:lpwstr/>
  </property>
</Properties>
</file>