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</w:t>
      </w:r>
      <w:r w:rsidR="007C4A8A">
        <w:rPr>
          <w:caps/>
          <w:color w:val="FFFF00"/>
        </w:rPr>
        <w:t>yrë</w:t>
      </w:r>
      <w:r w:rsidR="007C4A8A">
        <w:rPr>
          <w:caps/>
          <w:color w:val="FFFF00"/>
        </w:rPr>
        <w:br/>
        <w:t xml:space="preserve">Në kategorinë </w:t>
      </w:r>
      <w:r w:rsidRPr="00977BFA">
        <w:rPr>
          <w:caps/>
          <w:color w:val="FFFF00"/>
        </w:rPr>
        <w:t>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proofErr w:type="gramStart"/>
      <w:r w:rsidR="00991254"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 w:rsidR="0099125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Zbatueshmerise se Investimeve”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 w:rsidR="00991254">
        <w:t xml:space="preserve">15, (I ndryshuar) 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>Pergjegjes i 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1254">
        <w:rPr>
          <w:rFonts w:ascii="Times New Roman" w:hAnsi="Times New Roman" w:cs="Times New Roman"/>
          <w:color w:val="auto"/>
          <w:sz w:val="24"/>
          <w:szCs w:val="24"/>
        </w:rPr>
        <w:t>te Zbatueshmerise se Investimeve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</w:t>
      </w:r>
      <w:proofErr w:type="gramStart"/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</w:t>
      </w:r>
      <w:proofErr w:type="gramEnd"/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10751C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7C4A8A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8304A">
        <w:rPr>
          <w:rFonts w:ascii="Times New Roman" w:hAnsi="Times New Roman"/>
          <w:b/>
          <w:color w:val="FF0000"/>
          <w:sz w:val="24"/>
          <w:szCs w:val="24"/>
        </w:rPr>
        <w:t>26 QERSHOR  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10751C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8304A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01 KORRIK 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Pr="00977BFA" w:rsidRDefault="007C4A8A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10751C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Menaxhimi me cilësi, sipas standardeve të kërkuara dhe në afatet e përcaktuara të projekteve dhe investimeve duke siguruar përmirësimin e cilësisë nëpërmjet zbatimit dhe realizimit të tyre.</w: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Sigurimi i realizimit të investimeve publike në kohë dhe me cilësi për objektet e infrastrukturës si dhe realizimin e tyre në afatet e përcaktuara, konform KTP dhe KTZ të projektimit dhe zbatimit sipas projekteve të miratuara, nëpërmjet monitorimit rigoroz dhe të vazhdueshëm. </w: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Realizimi i investimeve në kohë dhe me cilësi në objektet e infrastrukturës së ndërtesave urbane në qytetin e Roskovecit duke siguruar përmirësimin e infrastrukturës të tyre </w: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Evidenton gjëndjen në bazë të inspektimeve në terren, ankesave të qytetarëve, institucioneve të ndryshme publike apo private dhe Njësive Adminitstrative </w: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hqyrton kërkesat dhe ankesat e banorëve dhe subjekteve për sherbimet publike në komunitet.</w: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Parashikion sistematikisht nevojat per meremetime dhe investime 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fushen e sherbimeve publike, duke perfshire fondet per bazen reventi dhe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fuqine punetore te nevojshme te parashikuara ne buxhet;</w: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Pergatit preventivat perkates per sherbime te ndryshme.</w:t>
      </w: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Kontrollon realizimin e volumeve te punes per cdo sherbim apo punë  publike që kryhet nga kontraktor të mundshëm dhe pranon situacionet mujore te firmave sipermarrese dhe nga ndërrmarrjet vatëse të Bashkisë.</w:t>
      </w:r>
    </w:p>
    <w:p w:rsidR="00205E9C" w:rsidRDefault="00205E9C" w:rsidP="00205E9C">
      <w:pPr>
        <w:spacing w:after="0" w:line="240" w:lineRule="auto"/>
        <w:jc w:val="center"/>
        <w:rPr>
          <w:rFonts w:asciiTheme="minorHAnsi" w:hAnsiTheme="minorHAnsi" w:cstheme="minorBidi"/>
          <w:sz w:val="24"/>
          <w:szCs w:val="24"/>
        </w:rPr>
      </w:pPr>
    </w:p>
    <w:p w:rsidR="00205E9C" w:rsidRDefault="00205E9C" w:rsidP="00205E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përgjigjet për shkallën e plotësimit të detyrave të ngarkuara prej tij nga punonjësit që punojnë në sektor/zyrë;</w:t>
      </w:r>
    </w:p>
    <w:p w:rsidR="00205E9C" w:rsidRDefault="00205E9C" w:rsidP="00205E9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merr masa organizative për plotësimin e detyrave nga çdo punonjës në veçanti dhe si sektor brenda planifikimit të detyrave </w:t>
      </w:r>
    </w:p>
    <w:p w:rsidR="00205E9C" w:rsidRDefault="00205E9C" w:rsidP="00205E9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kontrollon punën e përditshme të specialistëve në varësi për plotësimin e detyrave që i janë ngarkuar;</w:t>
      </w:r>
    </w:p>
    <w:p w:rsidR="00205E9C" w:rsidRDefault="00205E9C" w:rsidP="00205E9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kontrollon punën e përditshme të specialistëve në varësi, për plotësimin e detyrave që i janë ngarkuar; </w:t>
      </w:r>
    </w:p>
    <w:p w:rsidR="00205E9C" w:rsidRDefault="00205E9C" w:rsidP="00205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E9C" w:rsidRDefault="00205E9C" w:rsidP="00205E9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val="sq-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05E9C">
        <w:trPr>
          <w:tblCellSpacing w:w="15" w:type="dxa"/>
        </w:trPr>
        <w:tc>
          <w:tcPr>
            <w:tcW w:w="247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02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B40F61">
        <w:rPr>
          <w:rFonts w:ascii="Times New Roman" w:hAnsi="Times New Roman"/>
          <w:sz w:val="24"/>
          <w:szCs w:val="24"/>
        </w:rPr>
        <w:t xml:space="preserve">, Shkenca </w:t>
      </w:r>
      <w:r w:rsidR="00CF07B8">
        <w:rPr>
          <w:rFonts w:ascii="Times New Roman" w:hAnsi="Times New Roman"/>
          <w:sz w:val="24"/>
          <w:szCs w:val="24"/>
        </w:rPr>
        <w:t>Inxhinierike, Juridike</w:t>
      </w:r>
      <w:r>
        <w:rPr>
          <w:rFonts w:ascii="Times New Roman" w:hAnsi="Times New Roman"/>
          <w:sz w:val="24"/>
          <w:szCs w:val="24"/>
        </w:rPr>
        <w:t>;</w:t>
      </w:r>
      <w:r w:rsidRPr="00977BFA">
        <w:rPr>
          <w:rFonts w:ascii="Times New Roman" w:hAnsi="Times New Roman"/>
          <w:sz w:val="24"/>
          <w:szCs w:val="24"/>
        </w:rPr>
        <w:br/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68304A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  <w:r w:rsidR="007C4A8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8304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2A7822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7822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7C4A8A" w:rsidRPr="002A78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68304A" w:rsidRPr="002A7822">
        <w:rPr>
          <w:rFonts w:ascii="Times New Roman" w:hAnsi="Times New Roman"/>
          <w:color w:val="0D0D0D" w:themeColor="text1" w:themeTint="F2"/>
          <w:sz w:val="24"/>
          <w:szCs w:val="24"/>
        </w:rPr>
        <w:t>28.06.2019</w:t>
      </w:r>
      <w:r w:rsidR="007C4A8A" w:rsidRPr="002A78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E6C4F" w:rsidRPr="002A78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kane te drejte te par</w:t>
      </w:r>
      <w:r w:rsidRPr="002A78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aqesin ankesat e tyre ne njesine e menaxhimit te burimeve njerezor. Brenda 3 (tre) dite pune nga data e paraqitjes se ankeses </w:t>
      </w:r>
      <w:r w:rsidR="007C4A8A" w:rsidRPr="002A78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 date </w:t>
      </w:r>
      <w:r w:rsidR="0068304A" w:rsidRPr="002A7822">
        <w:rPr>
          <w:rFonts w:ascii="Times New Roman" w:hAnsi="Times New Roman"/>
          <w:color w:val="0D0D0D" w:themeColor="text1" w:themeTint="F2"/>
          <w:sz w:val="24"/>
          <w:szCs w:val="24"/>
        </w:rPr>
        <w:t>04.07.2019</w:t>
      </w:r>
      <w:r w:rsidR="007C4A8A" w:rsidRPr="002A78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A78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674BA" w:rsidRPr="0010145B" w:rsidRDefault="005674BA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10145B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2A7822" w:rsidRPr="0010145B" w:rsidRDefault="002A7822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59071F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</w:t>
      </w:r>
      <w:r w:rsidRPr="0059071F">
        <w:rPr>
          <w:rFonts w:ascii="Times New Roman" w:hAnsi="Times New Roman"/>
          <w:color w:val="0D0D0D" w:themeColor="text1" w:themeTint="F2"/>
          <w:sz w:val="24"/>
          <w:szCs w:val="24"/>
        </w:rPr>
        <w:t>procesi i çertifikimit nuk është kryer. Totali i pikeve për këtë vlerësim është 40 pikë ,i ndare ne:</w:t>
      </w:r>
    </w:p>
    <w:p w:rsidR="007C4A8A" w:rsidRPr="0059071F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59071F">
        <w:rPr>
          <w:rFonts w:ascii="Times New Roman" w:hAnsi="Times New Roman"/>
          <w:bCs/>
          <w:color w:val="0D0D0D" w:themeColor="text1" w:themeTint="F2"/>
        </w:rPr>
        <w:t>20 pike pervoja;</w:t>
      </w:r>
    </w:p>
    <w:p w:rsidR="007C4A8A" w:rsidRPr="0059071F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59071F">
        <w:rPr>
          <w:rFonts w:ascii="Times New Roman" w:hAnsi="Times New Roman"/>
          <w:bCs/>
          <w:color w:val="0D0D0D" w:themeColor="text1" w:themeTint="F2"/>
        </w:rPr>
        <w:t>10 pike trajnime kualifikime te lidhur me fushen perkatese</w:t>
      </w:r>
    </w:p>
    <w:p w:rsidR="007C4A8A" w:rsidRPr="0059071F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59071F">
        <w:rPr>
          <w:rFonts w:ascii="Times New Roman" w:hAnsi="Times New Roman"/>
          <w:bCs/>
          <w:color w:val="0D0D0D" w:themeColor="text1" w:themeTint="F2"/>
        </w:rPr>
        <w:t>10 pike vlersim pozitive;</w:t>
      </w:r>
    </w:p>
    <w:p w:rsidR="007C4A8A" w:rsidRPr="0059071F" w:rsidRDefault="007C4A8A" w:rsidP="007C4A8A">
      <w:pPr>
        <w:pStyle w:val="ListParagraph"/>
        <w:spacing w:after="0" w:line="240" w:lineRule="auto"/>
        <w:rPr>
          <w:rFonts w:ascii="Times New Roman" w:hAnsi="Times New Roman"/>
          <w:b/>
          <w:bCs/>
          <w:color w:val="0D0D0D" w:themeColor="text1" w:themeTint="F2"/>
        </w:rPr>
      </w:pPr>
      <w:r w:rsidRPr="0059071F">
        <w:rPr>
          <w:rFonts w:ascii="Times New Roman" w:hAnsi="Times New Roman"/>
          <w:b/>
          <w:bCs/>
          <w:color w:val="0D0D0D" w:themeColor="text1" w:themeTint="F2"/>
        </w:rPr>
        <w:t xml:space="preserve">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59071F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Kandidatët gjatë intervistës së strukturuar </w:t>
      </w:r>
      <w:r w:rsidRPr="00CD4EA7">
        <w:rPr>
          <w:rFonts w:ascii="Times New Roman" w:hAnsi="Times New Roman"/>
          <w:b/>
          <w:bCs/>
          <w:sz w:val="24"/>
          <w:szCs w:val="24"/>
        </w:rPr>
        <w:t>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1F1334">
        <w:rPr>
          <w:rFonts w:ascii="Times New Roman" w:hAnsi="Times New Roman"/>
          <w:sz w:val="24"/>
          <w:szCs w:val="24"/>
        </w:rPr>
        <w:t>, Shkenca Juridike</w:t>
      </w:r>
      <w:r w:rsidR="008E6C4F">
        <w:rPr>
          <w:rFonts w:ascii="Times New Roman" w:hAnsi="Times New Roman"/>
          <w:sz w:val="24"/>
          <w:szCs w:val="24"/>
        </w:rPr>
        <w:t>/Shkenca Inxhinierike.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r w:rsidRPr="004C2E8B">
        <w:rPr>
          <w:rFonts w:ascii="Times New Roman" w:hAnsi="Times New Roman"/>
          <w:bCs/>
          <w:sz w:val="24"/>
          <w:szCs w:val="24"/>
        </w:rPr>
        <w:t>brenda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Njesia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59071F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9071F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7C4A8A" w:rsidRPr="0059071F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r w:rsidR="005841D5" w:rsidRPr="0059071F">
        <w:rPr>
          <w:rFonts w:ascii="Times New Roman" w:hAnsi="Times New Roman"/>
          <w:color w:val="0D0D0D" w:themeColor="text1" w:themeTint="F2"/>
          <w:sz w:val="24"/>
          <w:szCs w:val="24"/>
        </w:rPr>
        <w:t>15.07.2019</w:t>
      </w:r>
      <w:r w:rsidR="007C4A8A" w:rsidRPr="0059071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9071F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r w:rsidR="007C4A8A" w:rsidRPr="0059071F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dates </w:t>
      </w:r>
      <w:r w:rsidR="005841D5" w:rsidRPr="0059071F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date </w:t>
      </w:r>
      <w:r w:rsidR="0059071F">
        <w:rPr>
          <w:rFonts w:ascii="Times New Roman" w:hAnsi="Times New Roman"/>
          <w:b/>
          <w:bCs/>
          <w:sz w:val="24"/>
          <w:szCs w:val="24"/>
          <w:u w:val="single"/>
        </w:rPr>
        <w:t>22.07.2019</w:t>
      </w:r>
    </w:p>
    <w:p w:rsidR="0010145B" w:rsidRPr="0010145B" w:rsidRDefault="0010145B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Ligji139/2015 “Per vetqeverisjen Vendore”</w:t>
      </w:r>
    </w:p>
    <w:p w:rsidR="00443488" w:rsidRPr="0010145B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43488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7C4A8A">
      <w:pPr>
        <w:spacing w:after="240"/>
        <w:rPr>
          <w:rFonts w:ascii="Times New Roman" w:hAnsi="Times New Roman"/>
          <w:sz w:val="24"/>
          <w:szCs w:val="24"/>
        </w:rPr>
      </w:pP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 deri ne 40 pike;</w:t>
      </w: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7C4A8A" w:rsidRPr="00977BF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ne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7C4A8A" w:rsidRDefault="00C715CA" w:rsidP="007C4A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="007C4A8A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7C4A8A">
        <w:rPr>
          <w:rFonts w:ascii="Times New Roman" w:hAnsi="Times New Roman"/>
          <w:sz w:val="24"/>
          <w:szCs w:val="24"/>
        </w:rPr>
        <w:t xml:space="preserve">detyre 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  <w:r w:rsidR="007C4A8A" w:rsidRPr="002A188C">
        <w:rPr>
          <w:rFonts w:ascii="Times New Roman" w:hAnsi="Times New Roman" w:cs="Times New Roman"/>
          <w:sz w:val="24"/>
          <w:szCs w:val="24"/>
        </w:rPr>
        <w:t>br</w:t>
      </w:r>
      <w:r w:rsidR="007C4A8A">
        <w:rPr>
          <w:rFonts w:ascii="Times New Roman" w:hAnsi="Times New Roman" w:cs="Times New Roman"/>
          <w:sz w:val="24"/>
          <w:szCs w:val="24"/>
        </w:rPr>
        <w:t>e</w:t>
      </w:r>
      <w:r w:rsidR="007C4A8A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7C4A8A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7C4A8A">
        <w:rPr>
          <w:rFonts w:ascii="Times New Roman" w:hAnsi="Times New Roman" w:cs="Times New Roman"/>
          <w:sz w:val="24"/>
          <w:szCs w:val="24"/>
        </w:rPr>
        <w:t>ve, pra m</w:t>
      </w:r>
      <w:r w:rsidR="007C4A8A" w:rsidRPr="002A188C">
        <w:rPr>
          <w:rFonts w:ascii="Times New Roman" w:hAnsi="Times New Roman" w:cs="Times New Roman"/>
          <w:sz w:val="24"/>
          <w:szCs w:val="24"/>
        </w:rPr>
        <w:t>ë</w:t>
      </w:r>
      <w:r w:rsidR="007C4A8A">
        <w:rPr>
          <w:rFonts w:ascii="Times New Roman" w:hAnsi="Times New Roman" w:cs="Times New Roman"/>
          <w:sz w:val="24"/>
          <w:szCs w:val="24"/>
        </w:rPr>
        <w:t xml:space="preserve">  date </w:t>
      </w:r>
      <w:r w:rsidR="0059071F">
        <w:rPr>
          <w:rFonts w:ascii="Times New Roman" w:hAnsi="Times New Roman"/>
          <w:b/>
          <w:color w:val="FF0000"/>
          <w:sz w:val="24"/>
          <w:szCs w:val="24"/>
        </w:rPr>
        <w:t>23</w:t>
      </w:r>
      <w:bookmarkStart w:id="0" w:name="_GoBack"/>
      <w:bookmarkEnd w:id="0"/>
      <w:r w:rsidR="0059071F">
        <w:rPr>
          <w:rFonts w:ascii="Times New Roman" w:hAnsi="Times New Roman"/>
          <w:b/>
          <w:color w:val="FF0000"/>
          <w:sz w:val="24"/>
          <w:szCs w:val="24"/>
        </w:rPr>
        <w:t>.07</w:t>
      </w:r>
      <w:r w:rsidR="00443488">
        <w:rPr>
          <w:rFonts w:ascii="Times New Roman" w:hAnsi="Times New Roman"/>
          <w:b/>
          <w:color w:val="FF0000"/>
          <w:sz w:val="24"/>
          <w:szCs w:val="24"/>
        </w:rPr>
        <w:t>.2019</w:t>
      </w:r>
      <w:r w:rsidR="007C4A8A" w:rsidRPr="00443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</w:t>
      </w:r>
      <w:r w:rsidR="004434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kalendarike nga data e perfundimit te afatit te ankimit. </w:t>
      </w:r>
    </w:p>
    <w:p w:rsidR="006F73BB" w:rsidRDefault="006F73BB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7C4A8A" w:rsidRPr="00E36632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7C4A8A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443488">
        <w:rPr>
          <w:i/>
          <w:lang w:val="it-IT"/>
        </w:rPr>
        <w:t>oltaristani@yaho</w:t>
      </w:r>
      <w:r w:rsidR="00331C84">
        <w:rPr>
          <w:i/>
          <w:lang w:val="it-IT"/>
        </w:rPr>
        <w:t>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F3" w:rsidRDefault="005A53F3" w:rsidP="00885C9B">
      <w:pPr>
        <w:spacing w:after="0" w:line="240" w:lineRule="auto"/>
      </w:pPr>
      <w:r>
        <w:separator/>
      </w:r>
    </w:p>
  </w:endnote>
  <w:endnote w:type="continuationSeparator" w:id="0">
    <w:p w:rsidR="005A53F3" w:rsidRDefault="005A53F3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800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7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F3" w:rsidRDefault="005A53F3" w:rsidP="00885C9B">
      <w:pPr>
        <w:spacing w:after="0" w:line="240" w:lineRule="auto"/>
      </w:pPr>
      <w:r>
        <w:separator/>
      </w:r>
    </w:p>
  </w:footnote>
  <w:footnote w:type="continuationSeparator" w:id="0">
    <w:p w:rsidR="005A53F3" w:rsidRDefault="005A53F3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143C77C0"/>
    <w:multiLevelType w:val="hybridMultilevel"/>
    <w:tmpl w:val="AD787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7DC3"/>
    <w:multiLevelType w:val="hybridMultilevel"/>
    <w:tmpl w:val="F96AE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03EC3"/>
    <w:multiLevelType w:val="hybridMultilevel"/>
    <w:tmpl w:val="C68C77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03C3AC2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981744"/>
    <w:multiLevelType w:val="hybridMultilevel"/>
    <w:tmpl w:val="F84036D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F477D"/>
    <w:multiLevelType w:val="hybridMultilevel"/>
    <w:tmpl w:val="87F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C432D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0E08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05E9C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5269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103C"/>
    <w:rsid w:val="0028265B"/>
    <w:rsid w:val="00283EC0"/>
    <w:rsid w:val="002849D7"/>
    <w:rsid w:val="002903D0"/>
    <w:rsid w:val="002A188C"/>
    <w:rsid w:val="002A4B34"/>
    <w:rsid w:val="002A61CE"/>
    <w:rsid w:val="002A7822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0473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31C84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3488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41D5"/>
    <w:rsid w:val="00586A6E"/>
    <w:rsid w:val="0059071F"/>
    <w:rsid w:val="00591866"/>
    <w:rsid w:val="005921F4"/>
    <w:rsid w:val="00594ADA"/>
    <w:rsid w:val="005A151A"/>
    <w:rsid w:val="005A1E62"/>
    <w:rsid w:val="005A53F3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04A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0E37"/>
    <w:rsid w:val="006E7446"/>
    <w:rsid w:val="006F03CE"/>
    <w:rsid w:val="006F16D6"/>
    <w:rsid w:val="006F73BB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4A8A"/>
    <w:rsid w:val="007C65B0"/>
    <w:rsid w:val="007D4EE8"/>
    <w:rsid w:val="007D69A2"/>
    <w:rsid w:val="007E210F"/>
    <w:rsid w:val="007E2675"/>
    <w:rsid w:val="007E678C"/>
    <w:rsid w:val="007E77E7"/>
    <w:rsid w:val="007F476B"/>
    <w:rsid w:val="007F7003"/>
    <w:rsid w:val="008003D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6C4F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254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0ED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37C86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76B"/>
    <w:rsid w:val="00C95909"/>
    <w:rsid w:val="00CA11DA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F07B8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5E9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5E9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076B-9909-4D38-91AF-5176D863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2</cp:revision>
  <cp:lastPrinted>2016-04-20T07:20:00Z</cp:lastPrinted>
  <dcterms:created xsi:type="dcterms:W3CDTF">2019-06-24T12:46:00Z</dcterms:created>
  <dcterms:modified xsi:type="dcterms:W3CDTF">2019-06-24T12:46:00Z</dcterms:modified>
</cp:coreProperties>
</file>