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106" w:rsidRDefault="00976106" w:rsidP="00976106">
      <w:pPr>
        <w:autoSpaceDE w:val="0"/>
        <w:autoSpaceDN w:val="0"/>
        <w:adjustRightInd w:val="0"/>
        <w:jc w:val="center"/>
        <w:rPr>
          <w:b/>
          <w:bCs/>
          <w:lang w:val="sq-AL"/>
        </w:rPr>
      </w:pPr>
    </w:p>
    <w:p w:rsidR="00262F86" w:rsidRPr="00C84EE0" w:rsidRDefault="00262F86" w:rsidP="00262F86">
      <w:pPr>
        <w:jc w:val="center"/>
        <w:rPr>
          <w:rFonts w:cstheme="minorHAnsi"/>
          <w:b/>
          <w:sz w:val="28"/>
          <w:szCs w:val="28"/>
          <w:lang w:val="sq-AL"/>
        </w:rPr>
      </w:pPr>
      <w:r w:rsidRPr="00B26F27">
        <w:rPr>
          <w:rFonts w:cstheme="minorHAnsi"/>
          <w:b/>
          <w:sz w:val="28"/>
          <w:szCs w:val="28"/>
          <w:lang w:val="sq-AL"/>
        </w:rPr>
        <w:t>Informacion mbi gabimet, dobësitë dhe rekomandimet për organizatat e shoqërisë civile (OShC) me qëllim</w:t>
      </w:r>
      <w:r w:rsidRPr="00C84EE0">
        <w:rPr>
          <w:rFonts w:cstheme="minorHAnsi"/>
          <w:b/>
          <w:sz w:val="28"/>
          <w:szCs w:val="28"/>
          <w:lang w:val="sq-AL"/>
        </w:rPr>
        <w:t>përmirësimin e projekt propozimeve të tyre bazuar në gjetjet e Thirrjes së parëpublike për OSHC-të në Bashkinë</w:t>
      </w:r>
      <w:r>
        <w:rPr>
          <w:rFonts w:cstheme="minorHAnsi"/>
          <w:b/>
          <w:sz w:val="28"/>
          <w:szCs w:val="28"/>
          <w:lang w:val="sq-AL"/>
        </w:rPr>
        <w:t>Roskovec</w:t>
      </w:r>
      <w:r w:rsidRPr="00C84EE0">
        <w:rPr>
          <w:rFonts w:cstheme="minorHAnsi"/>
          <w:b/>
          <w:sz w:val="28"/>
          <w:szCs w:val="28"/>
          <w:lang w:val="sq-AL"/>
        </w:rPr>
        <w:t>në kuadër të programit ReLOaD</w:t>
      </w:r>
    </w:p>
    <w:p w:rsidR="00262F86" w:rsidRPr="00C84EE0" w:rsidRDefault="00262F86" w:rsidP="00262F86">
      <w:pPr>
        <w:jc w:val="both"/>
        <w:rPr>
          <w:rFonts w:eastAsia="Calibri" w:cstheme="minorHAnsi"/>
          <w:lang w:val="sq-AL"/>
        </w:rPr>
      </w:pPr>
      <w:r w:rsidRPr="00C84EE0">
        <w:rPr>
          <w:rFonts w:eastAsia="Calibri" w:cstheme="minorHAnsi"/>
          <w:lang w:val="sq-AL"/>
        </w:rPr>
        <w:t>Ky dokument thekson gjetjet e identifikuara nga vlerësimi i projekt propozimeve të paraqitura nga OShC-të gjat</w:t>
      </w:r>
      <w:r>
        <w:rPr>
          <w:rFonts w:eastAsia="Calibri" w:cstheme="minorHAnsi"/>
          <w:lang w:val="sq-AL"/>
        </w:rPr>
        <w:t>ë</w:t>
      </w:r>
      <w:r w:rsidRPr="00C84EE0">
        <w:rPr>
          <w:rFonts w:eastAsia="Calibri" w:cstheme="minorHAnsi"/>
          <w:lang w:val="sq-AL"/>
        </w:rPr>
        <w:t xml:space="preserve"> Thirrjes së parë publike në Bashkinë</w:t>
      </w:r>
      <w:r>
        <w:rPr>
          <w:rFonts w:eastAsia="Calibri" w:cstheme="minorHAnsi"/>
          <w:lang w:val="sq-AL"/>
        </w:rPr>
        <w:t>Roskovec</w:t>
      </w:r>
      <w:r w:rsidRPr="00C84EE0">
        <w:rPr>
          <w:rFonts w:eastAsia="Calibri" w:cstheme="minorHAnsi"/>
          <w:lang w:val="sq-AL"/>
        </w:rPr>
        <w:t>. Qëllimi i tij është të mbështesë OShC-të për të përmirësuar projekt propozimet dhe për të mos përsëritur gabimet e njëjta ose të ngjashme në të ardhmen. Gjetjet, përfshijnë gabimet dhe rekomandimet përkatëse dhe janë paraqitur në katër seksione:</w:t>
      </w:r>
    </w:p>
    <w:p w:rsidR="00262F86" w:rsidRPr="00C84EE0" w:rsidRDefault="00262F86" w:rsidP="00262F86">
      <w:pPr>
        <w:jc w:val="both"/>
        <w:rPr>
          <w:rFonts w:eastAsia="Calibri" w:cstheme="minorHAnsi"/>
          <w:b/>
          <w:lang w:val="sq-AL"/>
        </w:rPr>
      </w:pPr>
      <w:r w:rsidRPr="00C84EE0">
        <w:rPr>
          <w:rFonts w:eastAsia="Calibri" w:cstheme="minorHAnsi"/>
          <w:b/>
          <w:lang w:val="sq-AL"/>
        </w:rPr>
        <w:t>1. Administrative</w:t>
      </w:r>
    </w:p>
    <w:p w:rsidR="00262F86" w:rsidRPr="00C84EE0" w:rsidRDefault="00262F86" w:rsidP="00262F86">
      <w:pPr>
        <w:jc w:val="both"/>
        <w:rPr>
          <w:rFonts w:eastAsia="Calibri" w:cstheme="minorHAnsi"/>
          <w:b/>
          <w:lang w:val="sq-AL"/>
        </w:rPr>
      </w:pPr>
      <w:r w:rsidRPr="00C84EE0">
        <w:rPr>
          <w:rFonts w:eastAsia="Calibri" w:cstheme="minorHAnsi"/>
          <w:b/>
          <w:lang w:val="sq-AL"/>
        </w:rPr>
        <w:t>2. Kapacitetet Operacionale dhe Financiare</w:t>
      </w:r>
    </w:p>
    <w:p w:rsidR="00262F86" w:rsidRPr="00C84EE0" w:rsidRDefault="00262F86" w:rsidP="00262F86">
      <w:pPr>
        <w:jc w:val="both"/>
        <w:rPr>
          <w:rFonts w:eastAsia="Calibri" w:cstheme="minorHAnsi"/>
          <w:b/>
          <w:lang w:val="sq-AL"/>
        </w:rPr>
      </w:pPr>
      <w:r w:rsidRPr="00C84EE0">
        <w:rPr>
          <w:rFonts w:eastAsia="Calibri" w:cstheme="minorHAnsi"/>
          <w:b/>
          <w:lang w:val="sq-AL"/>
        </w:rPr>
        <w:t>3. Relevanca e një projekt propozimi</w:t>
      </w:r>
    </w:p>
    <w:p w:rsidR="00262F86" w:rsidRPr="00C84EE0" w:rsidRDefault="00262F86" w:rsidP="00262F86">
      <w:pPr>
        <w:jc w:val="both"/>
        <w:rPr>
          <w:rFonts w:eastAsia="Calibri" w:cstheme="minorHAnsi"/>
          <w:b/>
          <w:lang w:val="sq-AL"/>
        </w:rPr>
      </w:pPr>
      <w:r w:rsidRPr="00C84EE0">
        <w:rPr>
          <w:rFonts w:eastAsia="Calibri" w:cstheme="minorHAnsi"/>
          <w:b/>
          <w:lang w:val="sq-AL"/>
        </w:rPr>
        <w:t>4. Sfidat lidhur me cilësinë e një projekt propozimi</w:t>
      </w:r>
      <w:bookmarkStart w:id="0" w:name="_Hlk526971037"/>
    </w:p>
    <w:p w:rsidR="00262F86" w:rsidRPr="00C84EE0" w:rsidRDefault="00262F86" w:rsidP="00262F86">
      <w:pPr>
        <w:pStyle w:val="ListParagraph"/>
        <w:numPr>
          <w:ilvl w:val="0"/>
          <w:numId w:val="5"/>
        </w:numPr>
        <w:jc w:val="both"/>
        <w:rPr>
          <w:rFonts w:asciiTheme="minorHAnsi" w:eastAsia="Calibri" w:hAnsiTheme="minorHAnsi" w:cstheme="minorHAnsi"/>
          <w:b/>
          <w:lang w:val="sq-AL"/>
        </w:rPr>
      </w:pPr>
      <w:r w:rsidRPr="00C84EE0">
        <w:rPr>
          <w:rFonts w:asciiTheme="minorHAnsi" w:eastAsia="Times New Roman" w:hAnsiTheme="minorHAnsi" w:cstheme="minorHAnsi"/>
          <w:b/>
          <w:sz w:val="24"/>
          <w:szCs w:val="24"/>
          <w:lang w:val="sq-AL"/>
        </w:rPr>
        <w:t>GABIMET MË TË ZAKONSHME ADMINISTRATIVE, DOBËSITË DHE REKOMANDIMET</w:t>
      </w:r>
    </w:p>
    <w:p w:rsidR="00262F86" w:rsidRPr="00C84EE0" w:rsidRDefault="00262F86" w:rsidP="00262F86">
      <w:pPr>
        <w:jc w:val="both"/>
        <w:rPr>
          <w:rFonts w:eastAsia="Calibri" w:cstheme="minorHAnsi"/>
          <w:lang w:val="sq-AL"/>
        </w:rPr>
      </w:pPr>
      <w:r w:rsidRPr="00C84EE0">
        <w:rPr>
          <w:rFonts w:eastAsia="Calibri" w:cstheme="minorHAnsi"/>
          <w:b/>
          <w:lang w:val="sq-AL"/>
        </w:rPr>
        <w:t xml:space="preserve">Gabimet administrative </w:t>
      </w:r>
      <w:r w:rsidRPr="00C84EE0">
        <w:rPr>
          <w:rFonts w:eastAsia="Calibri" w:cstheme="minorHAnsi"/>
          <w:lang w:val="sq-AL"/>
        </w:rPr>
        <w:t xml:space="preserve">- përmbledhin arsyet që kanë çuar në </w:t>
      </w:r>
      <w:r w:rsidRPr="00C84EE0">
        <w:rPr>
          <w:rFonts w:eastAsia="Calibri" w:cstheme="minorHAnsi"/>
          <w:b/>
          <w:lang w:val="sq-AL"/>
        </w:rPr>
        <w:t>skualifikimin</w:t>
      </w:r>
      <w:r w:rsidRPr="00C84EE0">
        <w:rPr>
          <w:rFonts w:eastAsia="Calibri" w:cstheme="minorHAnsi"/>
          <w:lang w:val="sq-AL"/>
        </w:rPr>
        <w:t xml:space="preserve"> e projekteve të propozuara për shkak të çështjeve administrative. Gabimet e hasura më shpesh janë si më poshtë: </w:t>
      </w:r>
    </w:p>
    <w:p w:rsidR="00262F86" w:rsidRDefault="00262F86" w:rsidP="00262F86">
      <w:pPr>
        <w:pStyle w:val="ListParagraph"/>
        <w:numPr>
          <w:ilvl w:val="1"/>
          <w:numId w:val="1"/>
        </w:numPr>
        <w:ind w:left="720"/>
        <w:jc w:val="both"/>
        <w:rPr>
          <w:rFonts w:asciiTheme="minorHAnsi" w:eastAsia="Calibri" w:hAnsiTheme="minorHAnsi" w:cstheme="minorHAnsi"/>
          <w:lang w:val="sq-AL"/>
        </w:rPr>
      </w:pPr>
      <w:r w:rsidRPr="00C84EE0">
        <w:rPr>
          <w:rFonts w:asciiTheme="minorHAnsi" w:eastAsia="Calibri" w:hAnsiTheme="minorHAnsi" w:cstheme="minorHAnsi"/>
          <w:lang w:val="sq-AL"/>
        </w:rPr>
        <w:t>Dorëzimi jashtë afatit i projekt propozimit;</w:t>
      </w:r>
    </w:p>
    <w:p w:rsidR="00262F86" w:rsidRPr="00C84EE0" w:rsidRDefault="00262F86" w:rsidP="00262F86">
      <w:pPr>
        <w:pStyle w:val="ListParagraph"/>
        <w:numPr>
          <w:ilvl w:val="1"/>
          <w:numId w:val="1"/>
        </w:numPr>
        <w:ind w:left="720"/>
        <w:jc w:val="both"/>
        <w:rPr>
          <w:rFonts w:asciiTheme="minorHAnsi" w:eastAsia="Calibri" w:hAnsiTheme="minorHAnsi" w:cstheme="minorHAnsi"/>
          <w:lang w:val="sq-AL"/>
        </w:rPr>
      </w:pPr>
      <w:r w:rsidRPr="00C84EE0">
        <w:rPr>
          <w:rFonts w:asciiTheme="minorHAnsi" w:eastAsia="Calibri" w:hAnsiTheme="minorHAnsi" w:cstheme="minorHAnsi"/>
          <w:lang w:val="sq-AL"/>
        </w:rPr>
        <w:t>Zarfi  i projekt – propozimit nuk përmban elementët e specifikuar në Udhëzim;</w:t>
      </w:r>
    </w:p>
    <w:p w:rsidR="00262F86" w:rsidRDefault="00262F86" w:rsidP="00262F86">
      <w:pPr>
        <w:pStyle w:val="ListParagraph"/>
        <w:numPr>
          <w:ilvl w:val="1"/>
          <w:numId w:val="1"/>
        </w:numPr>
        <w:ind w:left="720"/>
        <w:jc w:val="both"/>
        <w:rPr>
          <w:rFonts w:asciiTheme="minorHAnsi" w:eastAsia="Calibri" w:hAnsiTheme="minorHAnsi" w:cstheme="minorHAnsi"/>
          <w:lang w:val="sq-AL"/>
        </w:rPr>
      </w:pPr>
      <w:r w:rsidRPr="00C84EE0">
        <w:rPr>
          <w:rFonts w:asciiTheme="minorHAnsi" w:eastAsia="Calibri" w:hAnsiTheme="minorHAnsi" w:cstheme="minorHAnsi"/>
          <w:lang w:val="sq-AL"/>
        </w:rPr>
        <w:t>Kohëzgjatja e projekt propozimit nuk është në përputhje me thirrjen publike– ajo  ështëmë e shkurtër ose më e gjatë se sa parashikohet në Udhëzim;</w:t>
      </w:r>
    </w:p>
    <w:p w:rsidR="00262F86" w:rsidRPr="00C84EE0" w:rsidRDefault="00262F86" w:rsidP="00262F86">
      <w:pPr>
        <w:pStyle w:val="ListParagraph"/>
        <w:numPr>
          <w:ilvl w:val="1"/>
          <w:numId w:val="1"/>
        </w:numPr>
        <w:ind w:left="720"/>
        <w:jc w:val="both"/>
        <w:rPr>
          <w:rFonts w:asciiTheme="minorHAnsi" w:eastAsia="Calibri" w:hAnsiTheme="minorHAnsi" w:cstheme="minorHAnsi"/>
          <w:lang w:val="sq-AL"/>
        </w:rPr>
      </w:pPr>
      <w:r w:rsidRPr="00C84EE0">
        <w:rPr>
          <w:rFonts w:asciiTheme="minorHAnsi" w:eastAsia="Calibri" w:hAnsiTheme="minorHAnsi" w:cstheme="minorHAnsi"/>
          <w:lang w:val="sq-AL"/>
        </w:rPr>
        <w:t>Projekt propozimi i paraqitur i OSHC-së është pjesë e një projekt propozimi tjetër më të madh;</w:t>
      </w:r>
    </w:p>
    <w:p w:rsidR="00262F86" w:rsidRPr="00C84EE0" w:rsidRDefault="00262F86" w:rsidP="00262F86">
      <w:pPr>
        <w:pStyle w:val="ListParagraph"/>
        <w:numPr>
          <w:ilvl w:val="1"/>
          <w:numId w:val="1"/>
        </w:numPr>
        <w:ind w:left="720"/>
        <w:jc w:val="both"/>
        <w:rPr>
          <w:rFonts w:asciiTheme="minorHAnsi" w:eastAsia="Calibri" w:hAnsiTheme="minorHAnsi" w:cstheme="minorHAnsi"/>
          <w:lang w:val="sq-AL"/>
        </w:rPr>
      </w:pPr>
      <w:r w:rsidRPr="00C84EE0">
        <w:rPr>
          <w:rFonts w:asciiTheme="minorHAnsi" w:eastAsia="Calibri" w:hAnsiTheme="minorHAnsi" w:cstheme="minorHAnsi"/>
          <w:lang w:val="sq-AL"/>
        </w:rPr>
        <w:t xml:space="preserve">Dokumentacioni i paplotë i projekt propozimit -  mungesa e një nga katër dokumenteve kryesore si </w:t>
      </w:r>
      <w:r w:rsidRPr="00C84EE0">
        <w:rPr>
          <w:rFonts w:asciiTheme="minorHAnsi" w:eastAsia="Calibri" w:hAnsiTheme="minorHAnsi" w:cstheme="minorHAnsi"/>
          <w:b/>
          <w:lang w:val="sq-AL"/>
        </w:rPr>
        <w:t xml:space="preserve">projekt propozimi, buxheti, plani i punës dhe/ose matrica e kornizës logjike </w:t>
      </w:r>
      <w:r w:rsidRPr="00C84EE0">
        <w:rPr>
          <w:rFonts w:asciiTheme="minorHAnsi" w:eastAsia="Calibri" w:hAnsiTheme="minorHAnsi" w:cstheme="minorHAnsi"/>
          <w:lang w:val="sq-AL"/>
        </w:rPr>
        <w:t>(p.sh. OSHC-ja nuk ka dorëzuar buxhetin dhe/ose buxheti i paraqitur nuk është në formatin e kërkuar dhe/ose matrica e kornizës logjike nuk është dorëzuar, dhe/ose plani i punës nuk është dorëzuar, ose është dorëzuar bosh, etj.),</w:t>
      </w:r>
    </w:p>
    <w:p w:rsidR="00262F86" w:rsidRPr="00C84EE0" w:rsidRDefault="00262F86" w:rsidP="00262F86">
      <w:pPr>
        <w:pStyle w:val="ListParagraph"/>
        <w:numPr>
          <w:ilvl w:val="1"/>
          <w:numId w:val="1"/>
        </w:numPr>
        <w:ind w:left="720"/>
        <w:jc w:val="both"/>
        <w:rPr>
          <w:rFonts w:asciiTheme="minorHAnsi" w:eastAsia="Calibri" w:hAnsiTheme="minorHAnsi" w:cstheme="minorHAnsi"/>
          <w:lang w:val="sq-AL"/>
        </w:rPr>
      </w:pPr>
      <w:r w:rsidRPr="00C84EE0">
        <w:rPr>
          <w:rFonts w:asciiTheme="minorHAnsi" w:eastAsia="Calibri" w:hAnsiTheme="minorHAnsi" w:cstheme="minorHAnsi"/>
          <w:lang w:val="sq-AL"/>
        </w:rPr>
        <w:t>Mungesa e dokumenteve shtesë – të gjitha dokumentet e specifikuara nëUdhëzim janë pjesë e paketës së aplikimit. Mungesa e tyre çon në skualifikimin e propozimit;</w:t>
      </w:r>
    </w:p>
    <w:p w:rsidR="00262F86" w:rsidRPr="00C84EE0" w:rsidRDefault="00262F86" w:rsidP="00262F86">
      <w:pPr>
        <w:pStyle w:val="ListParagraph"/>
        <w:numPr>
          <w:ilvl w:val="1"/>
          <w:numId w:val="1"/>
        </w:numPr>
        <w:ind w:left="720"/>
        <w:jc w:val="both"/>
        <w:rPr>
          <w:rFonts w:asciiTheme="minorHAnsi" w:eastAsia="Calibri" w:hAnsiTheme="minorHAnsi" w:cstheme="minorHAnsi"/>
          <w:lang w:val="sq-AL"/>
        </w:rPr>
      </w:pPr>
      <w:r w:rsidRPr="00C84EE0">
        <w:rPr>
          <w:rFonts w:asciiTheme="minorHAnsi" w:eastAsia="Calibri" w:hAnsiTheme="minorHAnsi" w:cstheme="minorHAnsi"/>
          <w:lang w:val="sq-AL"/>
        </w:rPr>
        <w:t>Mungesa e dokumentacionit për partnerin;</w:t>
      </w:r>
    </w:p>
    <w:p w:rsidR="00262F86" w:rsidRPr="00C84EE0" w:rsidRDefault="00262F86" w:rsidP="00262F86">
      <w:pPr>
        <w:pStyle w:val="ListParagraph"/>
        <w:numPr>
          <w:ilvl w:val="1"/>
          <w:numId w:val="1"/>
        </w:numPr>
        <w:ind w:left="720"/>
        <w:jc w:val="both"/>
        <w:rPr>
          <w:rFonts w:asciiTheme="minorHAnsi" w:eastAsia="Calibri" w:hAnsiTheme="minorHAnsi" w:cstheme="minorHAnsi"/>
          <w:lang w:val="sq-AL"/>
        </w:rPr>
      </w:pPr>
      <w:r w:rsidRPr="00C84EE0">
        <w:rPr>
          <w:rFonts w:asciiTheme="minorHAnsi" w:eastAsia="Calibri" w:hAnsiTheme="minorHAnsi" w:cstheme="minorHAnsi"/>
          <w:lang w:val="sq-AL"/>
        </w:rPr>
        <w:t>Në rastin e partneritetit, organizata nuk ka dorëzuar deklaratën e partneritetit;</w:t>
      </w:r>
    </w:p>
    <w:p w:rsidR="00262F86" w:rsidRPr="00C84EE0" w:rsidRDefault="00262F86" w:rsidP="00262F86">
      <w:pPr>
        <w:pStyle w:val="ListParagraph"/>
        <w:numPr>
          <w:ilvl w:val="1"/>
          <w:numId w:val="1"/>
        </w:numPr>
        <w:ind w:left="720"/>
        <w:jc w:val="both"/>
        <w:rPr>
          <w:rFonts w:asciiTheme="minorHAnsi" w:eastAsia="Calibri" w:hAnsiTheme="minorHAnsi" w:cstheme="minorHAnsi"/>
          <w:lang w:val="sq-AL"/>
        </w:rPr>
      </w:pPr>
      <w:r w:rsidRPr="00C84EE0">
        <w:rPr>
          <w:rFonts w:asciiTheme="minorHAnsi" w:eastAsia="Calibri" w:hAnsiTheme="minorHAnsi" w:cstheme="minorHAnsi"/>
          <w:lang w:val="sq-AL"/>
        </w:rPr>
        <w:t>Konflikti i interesit – stafi/anëtari i OShC-sëështë i punësuar në Bashki ose anëtar i Këshillit Bashkiak;</w:t>
      </w:r>
    </w:p>
    <w:p w:rsidR="00262F86" w:rsidRPr="00C84EE0" w:rsidRDefault="00262F86" w:rsidP="00262F86">
      <w:pPr>
        <w:pStyle w:val="ListParagraph"/>
        <w:numPr>
          <w:ilvl w:val="1"/>
          <w:numId w:val="1"/>
        </w:numPr>
        <w:ind w:left="720"/>
        <w:jc w:val="both"/>
        <w:rPr>
          <w:rFonts w:asciiTheme="minorHAnsi" w:eastAsia="Calibri" w:hAnsiTheme="minorHAnsi" w:cstheme="minorHAnsi"/>
          <w:lang w:val="sq-AL"/>
        </w:rPr>
      </w:pPr>
      <w:r w:rsidRPr="00C84EE0">
        <w:rPr>
          <w:rFonts w:asciiTheme="minorHAnsi" w:eastAsia="Calibri" w:hAnsiTheme="minorHAnsi" w:cstheme="minorHAnsi"/>
          <w:lang w:val="sq-AL"/>
        </w:rPr>
        <w:t>Konflikti i interesit – stafi i bashkisë i parashikuar të përfshihet në projekt në rolin e ekspertëve të paguar ose të ngjashme;</w:t>
      </w:r>
    </w:p>
    <w:p w:rsidR="00262F86" w:rsidRPr="00C84EE0" w:rsidRDefault="00262F86" w:rsidP="00262F86">
      <w:pPr>
        <w:pStyle w:val="ListParagraph"/>
        <w:numPr>
          <w:ilvl w:val="1"/>
          <w:numId w:val="1"/>
        </w:numPr>
        <w:ind w:left="720"/>
        <w:jc w:val="both"/>
        <w:rPr>
          <w:rFonts w:asciiTheme="minorHAnsi" w:eastAsia="Calibri" w:hAnsiTheme="minorHAnsi" w:cstheme="minorHAnsi"/>
          <w:lang w:val="sq-AL"/>
        </w:rPr>
      </w:pPr>
      <w:r w:rsidRPr="00C84EE0">
        <w:rPr>
          <w:rFonts w:asciiTheme="minorHAnsi" w:eastAsia="Calibri" w:hAnsiTheme="minorHAnsi" w:cstheme="minorHAnsi"/>
          <w:lang w:val="sq-AL"/>
        </w:rPr>
        <w:t>Organizata është degë e një organizate ndërkombëtare</w:t>
      </w:r>
      <w:r>
        <w:rPr>
          <w:rFonts w:asciiTheme="minorHAnsi" w:eastAsia="Calibri" w:hAnsiTheme="minorHAnsi" w:cstheme="minorHAnsi"/>
          <w:lang w:val="sq-AL"/>
        </w:rPr>
        <w:t>.</w:t>
      </w:r>
    </w:p>
    <w:p w:rsidR="00262F86" w:rsidRPr="00C84EE0" w:rsidRDefault="00262F86" w:rsidP="00262F86">
      <w:pPr>
        <w:jc w:val="both"/>
        <w:rPr>
          <w:rFonts w:eastAsia="Calibri" w:cstheme="minorHAnsi"/>
          <w:lang w:val="sq-AL"/>
        </w:rPr>
      </w:pPr>
      <w:r w:rsidRPr="00C84EE0">
        <w:rPr>
          <w:rFonts w:eastAsia="Calibri"/>
          <w:b/>
          <w:sz w:val="24"/>
          <w:szCs w:val="24"/>
          <w:lang w:val="sq-AL"/>
        </w:rPr>
        <w:lastRenderedPageBreak/>
        <w:t xml:space="preserve">Rekomandime për OSHC-të: </w:t>
      </w:r>
    </w:p>
    <w:p w:rsidR="00262F86" w:rsidRPr="00C84EE0" w:rsidRDefault="00262F86" w:rsidP="00262F86">
      <w:pPr>
        <w:jc w:val="both"/>
        <w:rPr>
          <w:rFonts w:eastAsia="Calibri" w:cstheme="minorHAnsi"/>
          <w:u w:val="single"/>
          <w:lang w:val="sq-AL"/>
        </w:rPr>
      </w:pPr>
      <w:r w:rsidRPr="00C84EE0">
        <w:rPr>
          <w:rFonts w:eastAsia="Calibri" w:cstheme="minorHAnsi"/>
          <w:b/>
          <w:lang w:val="sq-AL"/>
        </w:rPr>
        <w:t>Për të shmangur gabimet administrative të cilat mund të çojnë në refuzimin e projekt propozimeve të paraqitura, rekomandohet që:</w:t>
      </w:r>
    </w:p>
    <w:p w:rsidR="00262F86" w:rsidRPr="00C84EE0" w:rsidRDefault="00262F86" w:rsidP="00262F86">
      <w:pPr>
        <w:pStyle w:val="ListParagraph"/>
        <w:numPr>
          <w:ilvl w:val="1"/>
          <w:numId w:val="1"/>
        </w:numPr>
        <w:ind w:left="720"/>
        <w:jc w:val="both"/>
        <w:rPr>
          <w:rFonts w:asciiTheme="minorHAnsi" w:eastAsia="Calibri" w:hAnsiTheme="minorHAnsi" w:cstheme="minorHAnsi"/>
          <w:lang w:val="sq-AL"/>
        </w:rPr>
      </w:pPr>
      <w:r w:rsidRPr="00C84EE0">
        <w:rPr>
          <w:rFonts w:asciiTheme="minorHAnsi" w:eastAsia="Calibri" w:hAnsiTheme="minorHAnsi" w:cstheme="minorHAnsi"/>
          <w:lang w:val="sq-AL"/>
        </w:rPr>
        <w:t>Të lexoni me kujdesudhëzuesin mbi thirrjenpublike dhe fletët e FAQs,</w:t>
      </w:r>
    </w:p>
    <w:p w:rsidR="00262F86" w:rsidRDefault="00262F86" w:rsidP="00262F86">
      <w:pPr>
        <w:pStyle w:val="ListParagraph"/>
        <w:numPr>
          <w:ilvl w:val="1"/>
          <w:numId w:val="1"/>
        </w:numPr>
        <w:ind w:left="720"/>
        <w:jc w:val="both"/>
        <w:rPr>
          <w:rFonts w:asciiTheme="minorHAnsi" w:eastAsia="Calibri" w:hAnsiTheme="minorHAnsi" w:cstheme="minorHAnsi"/>
          <w:lang w:val="sq-AL"/>
        </w:rPr>
      </w:pPr>
      <w:r w:rsidRPr="00C84EE0">
        <w:rPr>
          <w:rFonts w:asciiTheme="minorHAnsi" w:eastAsia="Calibri" w:hAnsiTheme="minorHAnsi" w:cstheme="minorHAnsi"/>
          <w:lang w:val="sq-AL"/>
        </w:rPr>
        <w:t>kërkoni sqarime me email sipas udhëzuesit dhe në kohën e duhur,</w:t>
      </w:r>
    </w:p>
    <w:p w:rsidR="00262F86" w:rsidRPr="00C84EE0" w:rsidRDefault="00262F86" w:rsidP="00262F86">
      <w:pPr>
        <w:pStyle w:val="ListParagraph"/>
        <w:numPr>
          <w:ilvl w:val="1"/>
          <w:numId w:val="1"/>
        </w:numPr>
        <w:ind w:left="720"/>
        <w:jc w:val="both"/>
        <w:rPr>
          <w:rFonts w:asciiTheme="minorHAnsi" w:eastAsia="Calibri" w:hAnsiTheme="minorHAnsi" w:cstheme="minorHAnsi"/>
          <w:lang w:val="sq-AL"/>
        </w:rPr>
      </w:pPr>
      <w:r w:rsidRPr="00C84EE0">
        <w:rPr>
          <w:rFonts w:asciiTheme="minorHAnsi" w:eastAsia="Calibri" w:hAnsiTheme="minorHAnsi" w:cstheme="minorHAnsi"/>
          <w:lang w:val="sq-AL"/>
        </w:rPr>
        <w:t>të gjithë elementët e nevojshëm në zarfin që dorëzon aplikimin gjenden në udhëzuesin mbi thirrjen publike,</w:t>
      </w:r>
    </w:p>
    <w:p w:rsidR="00262F86" w:rsidRPr="00C84EE0" w:rsidRDefault="00262F86" w:rsidP="00262F86">
      <w:pPr>
        <w:pStyle w:val="ListParagraph"/>
        <w:numPr>
          <w:ilvl w:val="1"/>
          <w:numId w:val="1"/>
        </w:numPr>
        <w:ind w:left="720"/>
        <w:jc w:val="both"/>
        <w:rPr>
          <w:rFonts w:asciiTheme="minorHAnsi" w:eastAsia="Calibri" w:hAnsiTheme="minorHAnsi" w:cstheme="minorHAnsi"/>
          <w:lang w:val="sq-AL"/>
        </w:rPr>
      </w:pPr>
      <w:r w:rsidRPr="00C84EE0">
        <w:rPr>
          <w:rFonts w:asciiTheme="minorHAnsi" w:eastAsia="Calibri" w:hAnsiTheme="minorHAnsi" w:cstheme="minorHAnsi"/>
          <w:lang w:val="sq-AL"/>
        </w:rPr>
        <w:t>filloni përgatitjen e projekt propozimit në kohën e duhur dhe respektoni afatet e përcaktuara për dorëzimin e tij,</w:t>
      </w:r>
    </w:p>
    <w:p w:rsidR="00262F86" w:rsidRPr="00C84EE0" w:rsidRDefault="00262F86" w:rsidP="00262F86">
      <w:pPr>
        <w:pStyle w:val="ListParagraph"/>
        <w:numPr>
          <w:ilvl w:val="1"/>
          <w:numId w:val="1"/>
        </w:numPr>
        <w:ind w:left="720"/>
        <w:jc w:val="both"/>
        <w:rPr>
          <w:rFonts w:asciiTheme="minorHAnsi" w:eastAsia="Calibri" w:hAnsiTheme="minorHAnsi" w:cstheme="minorHAnsi"/>
          <w:lang w:val="sq-AL"/>
        </w:rPr>
      </w:pPr>
      <w:r w:rsidRPr="00C84EE0">
        <w:rPr>
          <w:rFonts w:asciiTheme="minorHAnsi" w:eastAsia="Calibri" w:hAnsiTheme="minorHAnsi" w:cstheme="minorHAnsi"/>
          <w:lang w:val="sq-AL"/>
        </w:rPr>
        <w:t>sigurohuni që buxheti i propozuar dhe/ose kohëzgjatja e projektit të jetë në përputhje me kërkesat e Thirrjes Publike - mos kërkoni më shumë ose më pak fonde, mos dorëzoni projekte më të gjatë ose më të shkurtër se sa janë shënuar në Thirrjen Publike për OSHC-të,</w:t>
      </w:r>
    </w:p>
    <w:p w:rsidR="00262F86" w:rsidRPr="00C84EE0" w:rsidRDefault="00262F86" w:rsidP="00262F86">
      <w:pPr>
        <w:pStyle w:val="ListParagraph"/>
        <w:numPr>
          <w:ilvl w:val="1"/>
          <w:numId w:val="1"/>
        </w:numPr>
        <w:ind w:left="720"/>
        <w:jc w:val="both"/>
        <w:rPr>
          <w:rFonts w:asciiTheme="minorHAnsi" w:eastAsia="Calibri" w:hAnsiTheme="minorHAnsi" w:cstheme="minorHAnsi"/>
          <w:lang w:val="sq-AL"/>
        </w:rPr>
      </w:pPr>
      <w:r w:rsidRPr="00C84EE0">
        <w:rPr>
          <w:rFonts w:asciiTheme="minorHAnsi" w:eastAsia="Calibri" w:hAnsiTheme="minorHAnsi" w:cstheme="minorHAnsi"/>
          <w:lang w:val="sq-AL"/>
        </w:rPr>
        <w:t>përdorni vetëm formatet e ofruara në thirrjen publike. Mos ndryshoni shabllonet dhe as mos krijoni formate tuaja. Formatet e sakta gjenden në website të Bashkisë</w:t>
      </w:r>
      <w:r>
        <w:rPr>
          <w:rFonts w:asciiTheme="minorHAnsi" w:eastAsia="Calibri" w:hAnsiTheme="minorHAnsi" w:cstheme="minorHAnsi"/>
          <w:lang w:val="sq-AL"/>
        </w:rPr>
        <w:t>Roskovec</w:t>
      </w:r>
      <w:r w:rsidRPr="00C84EE0">
        <w:rPr>
          <w:rFonts w:asciiTheme="minorHAnsi" w:eastAsia="Calibri" w:hAnsiTheme="minorHAnsi" w:cstheme="minorHAnsi"/>
          <w:lang w:val="sq-AL"/>
        </w:rPr>
        <w:t xml:space="preserve">. Gjithashtu, kopje të tyre fizike ose elektronike mund të merren pranë Bashkisë </w:t>
      </w:r>
      <w:r>
        <w:rPr>
          <w:rFonts w:asciiTheme="minorHAnsi" w:eastAsia="Calibri" w:hAnsiTheme="minorHAnsi" w:cstheme="minorHAnsi"/>
          <w:lang w:val="sq-AL"/>
        </w:rPr>
        <w:t>Roskovec</w:t>
      </w:r>
      <w:r w:rsidRPr="00C84EE0">
        <w:rPr>
          <w:rFonts w:asciiTheme="minorHAnsi" w:eastAsia="Calibri" w:hAnsiTheme="minorHAnsi" w:cstheme="minorHAnsi"/>
          <w:lang w:val="sq-AL"/>
        </w:rPr>
        <w:t>ose me email sipas shpjegimeve në udhëzuesin,</w:t>
      </w:r>
    </w:p>
    <w:p w:rsidR="00262F86" w:rsidRPr="00C84EE0" w:rsidRDefault="00262F86" w:rsidP="00262F86">
      <w:pPr>
        <w:pStyle w:val="ListParagraph"/>
        <w:numPr>
          <w:ilvl w:val="1"/>
          <w:numId w:val="1"/>
        </w:numPr>
        <w:ind w:left="720"/>
        <w:jc w:val="both"/>
        <w:rPr>
          <w:rFonts w:asciiTheme="minorHAnsi" w:eastAsia="Calibri" w:hAnsiTheme="minorHAnsi" w:cstheme="minorHAnsi"/>
          <w:lang w:val="sq-AL"/>
        </w:rPr>
      </w:pPr>
      <w:r w:rsidRPr="00C84EE0">
        <w:rPr>
          <w:rFonts w:asciiTheme="minorHAnsi" w:eastAsia="Calibri" w:hAnsiTheme="minorHAnsi" w:cstheme="minorHAnsi"/>
          <w:lang w:val="sq-AL"/>
        </w:rPr>
        <w:t xml:space="preserve">tëgjitha dokumentat (kryesore dhe shtesë) janë pjesë e detyrueshme e aplikimit për organziatën aplikuese dhe partnerët (nëse ka). </w:t>
      </w:r>
    </w:p>
    <w:p w:rsidR="00262F86" w:rsidRPr="00C84EE0" w:rsidRDefault="00262F86" w:rsidP="00262F86">
      <w:pPr>
        <w:pStyle w:val="ListParagraph"/>
        <w:numPr>
          <w:ilvl w:val="1"/>
          <w:numId w:val="1"/>
        </w:numPr>
        <w:ind w:left="720"/>
        <w:jc w:val="both"/>
        <w:rPr>
          <w:rFonts w:asciiTheme="minorHAnsi" w:eastAsia="Calibri" w:hAnsiTheme="minorHAnsi" w:cstheme="minorHAnsi"/>
          <w:lang w:val="sq-AL"/>
        </w:rPr>
      </w:pPr>
      <w:r w:rsidRPr="00C84EE0">
        <w:rPr>
          <w:rFonts w:asciiTheme="minorHAnsi" w:eastAsia="Calibri" w:hAnsiTheme="minorHAnsi" w:cstheme="minorHAnsi"/>
          <w:lang w:val="sq-AL"/>
        </w:rPr>
        <w:t xml:space="preserve">përfituesit dhe aktivitetet e projektit duhet të parashikohen sipas projekt propozimit vetëm brënda territorit të Bashkisë </w:t>
      </w:r>
      <w:r>
        <w:rPr>
          <w:rFonts w:asciiTheme="minorHAnsi" w:eastAsia="Calibri" w:hAnsiTheme="minorHAnsi" w:cstheme="minorHAnsi"/>
          <w:lang w:val="sq-AL"/>
        </w:rPr>
        <w:t>Roskovec</w:t>
      </w:r>
      <w:r w:rsidRPr="00C84EE0">
        <w:rPr>
          <w:rFonts w:asciiTheme="minorHAnsi" w:eastAsia="Calibri" w:hAnsiTheme="minorHAnsi" w:cstheme="minorHAnsi"/>
          <w:lang w:val="sq-AL"/>
        </w:rPr>
        <w:t>,</w:t>
      </w:r>
    </w:p>
    <w:p w:rsidR="00262F86" w:rsidRPr="00C84EE0" w:rsidRDefault="00262F86" w:rsidP="00262F86">
      <w:pPr>
        <w:pStyle w:val="ListParagraph"/>
        <w:numPr>
          <w:ilvl w:val="1"/>
          <w:numId w:val="1"/>
        </w:numPr>
        <w:ind w:left="720"/>
        <w:jc w:val="both"/>
        <w:rPr>
          <w:rFonts w:asciiTheme="minorHAnsi" w:eastAsia="Calibri" w:hAnsiTheme="minorHAnsi" w:cstheme="minorHAnsi"/>
          <w:lang w:val="sq-AL"/>
        </w:rPr>
      </w:pPr>
      <w:r w:rsidRPr="00C84EE0">
        <w:rPr>
          <w:rFonts w:asciiTheme="minorHAnsi" w:eastAsia="Calibri" w:hAnsiTheme="minorHAnsi" w:cstheme="minorHAnsi"/>
          <w:lang w:val="sq-AL"/>
        </w:rPr>
        <w:t xml:space="preserve">asnjë anëtar i bordit/asamblesë apo organe të tjera të organizatës aplikuese (dhe/ose partnere) nuk duhet të jetë i/e punësuar pranë Bashkisë </w:t>
      </w:r>
      <w:r>
        <w:rPr>
          <w:rFonts w:asciiTheme="minorHAnsi" w:eastAsia="Calibri" w:hAnsiTheme="minorHAnsi" w:cstheme="minorHAnsi"/>
          <w:lang w:val="sq-AL"/>
        </w:rPr>
        <w:t>Roskovec,</w:t>
      </w:r>
    </w:p>
    <w:p w:rsidR="00262F86" w:rsidRPr="00C84EE0" w:rsidRDefault="00262F86" w:rsidP="00262F86">
      <w:pPr>
        <w:pStyle w:val="ListParagraph"/>
        <w:numPr>
          <w:ilvl w:val="1"/>
          <w:numId w:val="1"/>
        </w:numPr>
        <w:ind w:left="720"/>
        <w:jc w:val="both"/>
        <w:rPr>
          <w:rFonts w:asciiTheme="minorHAnsi" w:eastAsia="Calibri" w:hAnsiTheme="minorHAnsi" w:cstheme="minorHAnsi"/>
          <w:lang w:val="sq-AL"/>
        </w:rPr>
      </w:pPr>
      <w:r w:rsidRPr="00C84EE0">
        <w:rPr>
          <w:rFonts w:asciiTheme="minorHAnsi" w:eastAsia="Calibri" w:hAnsiTheme="minorHAnsi" w:cstheme="minorHAnsi"/>
          <w:lang w:val="sq-AL"/>
        </w:rPr>
        <w:t xml:space="preserve">për të shmangur konfliktin e interesit stafi i bashkisë nuk mund të angazhohet në një projekt, </w:t>
      </w:r>
    </w:p>
    <w:p w:rsidR="00262F86" w:rsidRPr="00C84EE0" w:rsidRDefault="00262F86" w:rsidP="00262F86">
      <w:pPr>
        <w:pStyle w:val="ListParagraph"/>
        <w:numPr>
          <w:ilvl w:val="1"/>
          <w:numId w:val="1"/>
        </w:numPr>
        <w:ind w:left="720"/>
        <w:jc w:val="both"/>
        <w:rPr>
          <w:rFonts w:asciiTheme="minorHAnsi" w:eastAsia="Calibri" w:hAnsiTheme="minorHAnsi" w:cstheme="minorHAnsi"/>
          <w:lang w:val="sq-AL"/>
        </w:rPr>
      </w:pPr>
      <w:r w:rsidRPr="00C84EE0">
        <w:rPr>
          <w:rFonts w:asciiTheme="minorHAnsi" w:eastAsia="Calibri" w:hAnsiTheme="minorHAnsi" w:cstheme="minorHAnsi"/>
          <w:lang w:val="sq-AL"/>
        </w:rPr>
        <w:t>OSHC-të mund të aplikojnë në thirrjen publike vetëm në rast se janë të rregjistruara si OJF sipas legjislacionit në fuqi dhe të gjitha organet e tyre vendimarrëse nuk janë pjesë apo kanë raporte vartësie  me organizata ndërkombëtare.</w:t>
      </w:r>
    </w:p>
    <w:p w:rsidR="00262F86" w:rsidRPr="00C84EE0" w:rsidRDefault="00262F86" w:rsidP="00262F86">
      <w:pPr>
        <w:pStyle w:val="ListParagraph"/>
        <w:jc w:val="both"/>
        <w:rPr>
          <w:rFonts w:asciiTheme="minorHAnsi" w:eastAsia="Calibri" w:hAnsiTheme="minorHAnsi" w:cstheme="minorHAnsi"/>
          <w:lang w:val="sq-AL"/>
        </w:rPr>
      </w:pPr>
    </w:p>
    <w:p w:rsidR="00262F86" w:rsidRPr="00C84EE0" w:rsidRDefault="00262F86" w:rsidP="00262F86">
      <w:pPr>
        <w:pStyle w:val="Heading2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b/>
          <w:color w:val="auto"/>
          <w:sz w:val="24"/>
          <w:lang w:val="sq-AL"/>
        </w:rPr>
      </w:pPr>
      <w:bookmarkStart w:id="1" w:name="_Toc536174589"/>
      <w:r w:rsidRPr="00C84EE0">
        <w:rPr>
          <w:rFonts w:asciiTheme="minorHAnsi" w:eastAsia="Times New Roman" w:hAnsiTheme="minorHAnsi" w:cstheme="minorHAnsi"/>
          <w:b/>
          <w:color w:val="auto"/>
          <w:sz w:val="24"/>
          <w:lang w:val="sq-AL"/>
        </w:rPr>
        <w:t>GABIMET MË TË SHPESHTA, DOBËSITË DHE REKOMANDIMET NË LIDHJE ME KAPACITETET OPERACIONALE DHE FINANCIARE</w:t>
      </w:r>
      <w:bookmarkStart w:id="2" w:name="_Hlk527014329"/>
      <w:bookmarkEnd w:id="0"/>
      <w:bookmarkEnd w:id="1"/>
    </w:p>
    <w:p w:rsidR="00262F86" w:rsidRPr="00C84EE0" w:rsidRDefault="00262F86" w:rsidP="00262F86">
      <w:pPr>
        <w:rPr>
          <w:lang w:val="sq-AL"/>
        </w:rPr>
      </w:pPr>
    </w:p>
    <w:p w:rsidR="00262F86" w:rsidRPr="00C84EE0" w:rsidRDefault="00262F86" w:rsidP="00262F86">
      <w:pPr>
        <w:jc w:val="both"/>
        <w:rPr>
          <w:rFonts w:eastAsia="Calibri" w:cstheme="minorHAnsi"/>
          <w:lang w:val="sq-AL"/>
        </w:rPr>
      </w:pPr>
      <w:r w:rsidRPr="00C84EE0">
        <w:rPr>
          <w:rFonts w:eastAsia="Calibri" w:cstheme="minorHAnsi"/>
          <w:lang w:val="sq-AL"/>
        </w:rPr>
        <w:t xml:space="preserve">Në rast se është konstatuar se një OSHC nuk ka kapacitete të mjaftueshme financiare dhe operacionale, projekt propozimi përjashtohet nga procesi i vlerësimit të mëtejshëm (projekt propozimet e OShC-së që nën këtë kategori siguruan më pak se 10 pikë gjatë vlerësimit nuk ishin në gjendje të kalonin pragun e parë gjatë vlerësimit). </w:t>
      </w:r>
    </w:p>
    <w:p w:rsidR="00262F86" w:rsidRPr="00C84EE0" w:rsidRDefault="00262F86" w:rsidP="00262F86">
      <w:pPr>
        <w:jc w:val="both"/>
        <w:rPr>
          <w:rFonts w:eastAsia="Calibri" w:cstheme="minorHAnsi"/>
          <w:lang w:val="sq-AL"/>
        </w:rPr>
      </w:pPr>
      <w:r w:rsidRPr="00C84EE0">
        <w:rPr>
          <w:rFonts w:eastAsia="Calibri" w:cstheme="minorHAnsi"/>
          <w:lang w:val="sq-AL"/>
        </w:rPr>
        <w:t>Çështjet operacionale dhe financiare të njohura në thirrjen e parë janë:</w:t>
      </w:r>
    </w:p>
    <w:p w:rsidR="00262F86" w:rsidRPr="00C84EE0" w:rsidRDefault="00262F86" w:rsidP="00262F86">
      <w:pPr>
        <w:pStyle w:val="ListParagraph"/>
        <w:numPr>
          <w:ilvl w:val="1"/>
          <w:numId w:val="1"/>
        </w:numPr>
        <w:ind w:left="720"/>
        <w:jc w:val="both"/>
        <w:rPr>
          <w:rFonts w:asciiTheme="minorHAnsi" w:eastAsia="Calibri" w:hAnsiTheme="minorHAnsi" w:cstheme="minorHAnsi"/>
          <w:lang w:val="sq-AL"/>
        </w:rPr>
      </w:pPr>
      <w:r w:rsidRPr="00C84EE0">
        <w:rPr>
          <w:rFonts w:asciiTheme="minorHAnsi" w:eastAsia="Calibri" w:hAnsiTheme="minorHAnsi" w:cstheme="minorHAnsi"/>
          <w:lang w:val="sq-AL"/>
        </w:rPr>
        <w:t xml:space="preserve">OSHC-ja aplikante nuk ka përvojë në menaxhimin e projekteve (p.sh. nuk ka të dhëna për projektet e zbatuara më parë, asnjë informacion mbi projektet e zbatuara gjatë 3 viteve të fundit etj.), </w:t>
      </w:r>
    </w:p>
    <w:p w:rsidR="00262F86" w:rsidRPr="00C84EE0" w:rsidRDefault="00262F86" w:rsidP="00262F86">
      <w:pPr>
        <w:pStyle w:val="ListParagraph"/>
        <w:numPr>
          <w:ilvl w:val="1"/>
          <w:numId w:val="1"/>
        </w:numPr>
        <w:ind w:left="720"/>
        <w:jc w:val="both"/>
        <w:rPr>
          <w:rFonts w:asciiTheme="minorHAnsi" w:eastAsia="Calibri" w:hAnsiTheme="minorHAnsi" w:cstheme="minorHAnsi"/>
          <w:lang w:val="sq-AL"/>
        </w:rPr>
      </w:pPr>
      <w:r w:rsidRPr="00C84EE0">
        <w:rPr>
          <w:rFonts w:asciiTheme="minorHAnsi" w:eastAsia="Calibri" w:hAnsiTheme="minorHAnsi" w:cstheme="minorHAnsi"/>
          <w:lang w:val="sq-AL"/>
        </w:rPr>
        <w:lastRenderedPageBreak/>
        <w:t>Projektet e zbatuara nga organizata më parë nuk janë të lidhura me prioritetet e shpalluranë thirrjen publike;</w:t>
      </w:r>
    </w:p>
    <w:p w:rsidR="00262F86" w:rsidRPr="00C84EE0" w:rsidRDefault="00262F86" w:rsidP="00262F86">
      <w:pPr>
        <w:pStyle w:val="ListParagraph"/>
        <w:numPr>
          <w:ilvl w:val="1"/>
          <w:numId w:val="1"/>
        </w:numPr>
        <w:ind w:left="720"/>
        <w:jc w:val="both"/>
        <w:rPr>
          <w:rFonts w:asciiTheme="minorHAnsi" w:eastAsia="Calibri" w:hAnsiTheme="minorHAnsi" w:cstheme="minorHAnsi"/>
          <w:lang w:val="sq-AL"/>
        </w:rPr>
      </w:pPr>
      <w:r w:rsidRPr="00C84EE0">
        <w:rPr>
          <w:rFonts w:asciiTheme="minorHAnsi" w:eastAsia="Calibri" w:hAnsiTheme="minorHAnsi" w:cstheme="minorHAnsi"/>
          <w:lang w:val="sq-AL"/>
        </w:rPr>
        <w:t>OShC-ja aplikante nuk ka hapësirë për zyre dhe as ndonjë pajisje që do të siguronte zbatimin e duhur;</w:t>
      </w:r>
    </w:p>
    <w:p w:rsidR="00262F86" w:rsidRPr="00C84EE0" w:rsidRDefault="00262F86" w:rsidP="00262F86">
      <w:pPr>
        <w:pStyle w:val="ListParagraph"/>
        <w:numPr>
          <w:ilvl w:val="1"/>
          <w:numId w:val="1"/>
        </w:numPr>
        <w:ind w:left="720"/>
        <w:jc w:val="both"/>
        <w:rPr>
          <w:rFonts w:asciiTheme="minorHAnsi" w:eastAsia="Calibri" w:hAnsiTheme="minorHAnsi" w:cstheme="minorHAnsi"/>
          <w:lang w:val="sq-AL"/>
        </w:rPr>
      </w:pPr>
      <w:r w:rsidRPr="00C84EE0">
        <w:rPr>
          <w:rFonts w:asciiTheme="minorHAnsi" w:eastAsia="Calibri" w:hAnsiTheme="minorHAnsi" w:cstheme="minorHAnsi"/>
          <w:lang w:val="sq-AL"/>
        </w:rPr>
        <w:t>Stafi i propozuar nuk ka përvojë të mjaftueshme në lidhje me fushën për të cilën ka aplikuar;</w:t>
      </w:r>
    </w:p>
    <w:p w:rsidR="00262F86" w:rsidRPr="00C84EE0" w:rsidRDefault="00262F86" w:rsidP="00262F86">
      <w:pPr>
        <w:pStyle w:val="ListParagraph"/>
        <w:numPr>
          <w:ilvl w:val="1"/>
          <w:numId w:val="1"/>
        </w:numPr>
        <w:ind w:left="720"/>
        <w:jc w:val="both"/>
        <w:rPr>
          <w:rFonts w:asciiTheme="minorHAnsi" w:eastAsia="Calibri" w:hAnsiTheme="minorHAnsi" w:cstheme="minorHAnsi"/>
          <w:lang w:val="sq-AL"/>
        </w:rPr>
      </w:pPr>
      <w:r w:rsidRPr="00C84EE0">
        <w:rPr>
          <w:rFonts w:asciiTheme="minorHAnsi" w:eastAsia="Calibri" w:hAnsiTheme="minorHAnsi" w:cstheme="minorHAnsi"/>
          <w:lang w:val="sq-AL"/>
        </w:rPr>
        <w:t>OShC-ja aplikante nuk ka dorëzuar CV-të e stafit të propozuar dhe/ose stafit të propozuar i mungojnë aftësitë profesionale.</w:t>
      </w:r>
    </w:p>
    <w:p w:rsidR="00262F86" w:rsidRPr="00C84EE0" w:rsidRDefault="00262F86" w:rsidP="00262F86">
      <w:pPr>
        <w:jc w:val="both"/>
        <w:rPr>
          <w:rFonts w:eastAsia="Calibri" w:cstheme="minorHAnsi"/>
          <w:lang w:val="sq-AL"/>
        </w:rPr>
      </w:pPr>
      <w:r w:rsidRPr="00C84EE0">
        <w:rPr>
          <w:rFonts w:asciiTheme="majorHAnsi" w:eastAsia="Calibri" w:hAnsiTheme="majorHAnsi" w:cstheme="majorBidi"/>
          <w:b/>
          <w:iCs/>
          <w:sz w:val="24"/>
          <w:szCs w:val="24"/>
          <w:lang w:val="sq-AL"/>
        </w:rPr>
        <w:t>Rekomandime për OSHC-të:</w:t>
      </w:r>
    </w:p>
    <w:p w:rsidR="00262F86" w:rsidRPr="00C84EE0" w:rsidRDefault="00262F86" w:rsidP="00262F86">
      <w:pPr>
        <w:pStyle w:val="ListParagraph"/>
        <w:numPr>
          <w:ilvl w:val="0"/>
          <w:numId w:val="6"/>
        </w:numPr>
        <w:jc w:val="both"/>
        <w:rPr>
          <w:rFonts w:asciiTheme="minorHAnsi" w:eastAsia="Calibri" w:hAnsiTheme="minorHAnsi" w:cstheme="minorHAnsi"/>
          <w:lang w:val="sq-AL"/>
        </w:rPr>
      </w:pPr>
      <w:r w:rsidRPr="00C84EE0">
        <w:rPr>
          <w:rFonts w:asciiTheme="minorHAnsi" w:eastAsia="Calibri" w:hAnsiTheme="minorHAnsi" w:cstheme="minorHAnsi"/>
          <w:lang w:val="sq-AL"/>
        </w:rPr>
        <w:t>Sigurohuni që në shtojcën përkatëse për projekt propozimit të pasqyroni të gjithë informacionin e nevojshëm/të kërkuar për aktivitetin e kaluar të OSHC-së</w:t>
      </w:r>
      <w:r>
        <w:rPr>
          <w:rFonts w:asciiTheme="minorHAnsi" w:eastAsia="Calibri" w:hAnsiTheme="minorHAnsi" w:cstheme="minorHAnsi"/>
          <w:lang w:val="sq-AL"/>
        </w:rPr>
        <w:t>.</w:t>
      </w:r>
    </w:p>
    <w:p w:rsidR="00262F86" w:rsidRPr="00C84EE0" w:rsidRDefault="00262F86" w:rsidP="00262F86">
      <w:pPr>
        <w:pStyle w:val="ListParagraph"/>
        <w:numPr>
          <w:ilvl w:val="0"/>
          <w:numId w:val="6"/>
        </w:numPr>
        <w:jc w:val="both"/>
        <w:rPr>
          <w:rFonts w:asciiTheme="minorHAnsi" w:eastAsia="Calibri" w:hAnsiTheme="minorHAnsi" w:cstheme="minorHAnsi"/>
          <w:lang w:val="sq-AL"/>
        </w:rPr>
      </w:pPr>
      <w:r w:rsidRPr="00C84EE0">
        <w:rPr>
          <w:rFonts w:asciiTheme="minorHAnsi" w:eastAsia="Calibri" w:hAnsiTheme="minorHAnsi" w:cstheme="minorHAnsi"/>
          <w:lang w:val="sq-AL"/>
        </w:rPr>
        <w:t xml:space="preserve">është e rëndësishme eksperienca dhe projektet e mëparshme të organizatës aplikuese në fusha të lidhura me prioritet e përcaktuara në thirrjen publike. Prioritetet janë pasqyruar në shpalljen e thirrjes publike dhe në udhëzues. </w:t>
      </w:r>
    </w:p>
    <w:p w:rsidR="00262F86" w:rsidRPr="00C84EE0" w:rsidRDefault="00262F86" w:rsidP="00262F86">
      <w:pPr>
        <w:pStyle w:val="ListParagraph"/>
        <w:numPr>
          <w:ilvl w:val="0"/>
          <w:numId w:val="6"/>
        </w:numPr>
        <w:jc w:val="both"/>
        <w:rPr>
          <w:rFonts w:asciiTheme="minorHAnsi" w:eastAsia="Calibri" w:hAnsiTheme="minorHAnsi" w:cstheme="minorHAnsi"/>
          <w:lang w:val="sq-AL"/>
        </w:rPr>
      </w:pPr>
      <w:r w:rsidRPr="00C84EE0">
        <w:rPr>
          <w:rFonts w:asciiTheme="minorHAnsi" w:eastAsia="Calibri" w:hAnsiTheme="minorHAnsi" w:cstheme="minorHAnsi"/>
          <w:lang w:val="sq-AL"/>
        </w:rPr>
        <w:t>planifikoni projekt propozime në mënyrë reale dhe në përputhje me përvojën e mëparshme; Sigurohuni që të planifikoni buxhetin tuaj në mënyrë racionale dhe bazuar në vlerën e tregut për shërbimet/produketet që buxhetoni. Gjithashtu, projekt propozimet me një buxhet deri në 2.000.000 ALL duhet të shënojnë 50 + pikë ndërsa projekt propozimet mbi 2.000.001 ALL kërkojnë 75 + pikë.</w:t>
      </w:r>
    </w:p>
    <w:p w:rsidR="00262F86" w:rsidRPr="00C84EE0" w:rsidRDefault="00262F86" w:rsidP="00262F86">
      <w:pPr>
        <w:pStyle w:val="ListParagraph"/>
        <w:numPr>
          <w:ilvl w:val="0"/>
          <w:numId w:val="6"/>
        </w:numPr>
        <w:jc w:val="both"/>
        <w:rPr>
          <w:rFonts w:asciiTheme="minorHAnsi" w:eastAsia="Calibri" w:hAnsiTheme="minorHAnsi" w:cstheme="minorHAnsi"/>
          <w:lang w:val="sq-AL"/>
        </w:rPr>
      </w:pPr>
      <w:r w:rsidRPr="00C84EE0">
        <w:rPr>
          <w:rFonts w:asciiTheme="minorHAnsi" w:eastAsia="Calibri" w:hAnsiTheme="minorHAnsi" w:cstheme="minorHAnsi"/>
          <w:lang w:val="sq-AL"/>
        </w:rPr>
        <w:t>sigurohuni të përshkruani asetet dhe burimet e organizatës aplikuese dhe partnerëve (nëse ka) në shtojcën përkatëse të projekt propozimit sipas kërkesës</w:t>
      </w:r>
      <w:r>
        <w:rPr>
          <w:rFonts w:asciiTheme="minorHAnsi" w:eastAsia="Calibri" w:hAnsiTheme="minorHAnsi" w:cstheme="minorHAnsi"/>
          <w:lang w:val="sq-AL"/>
        </w:rPr>
        <w:t>.</w:t>
      </w:r>
    </w:p>
    <w:p w:rsidR="00262F86" w:rsidRPr="00C84EE0" w:rsidRDefault="00262F86" w:rsidP="00262F86">
      <w:pPr>
        <w:pStyle w:val="ListParagraph"/>
        <w:numPr>
          <w:ilvl w:val="1"/>
          <w:numId w:val="1"/>
        </w:numPr>
        <w:ind w:left="720"/>
        <w:jc w:val="both"/>
        <w:rPr>
          <w:rFonts w:asciiTheme="minorHAnsi" w:eastAsia="Calibri" w:hAnsiTheme="minorHAnsi" w:cstheme="minorHAnsi"/>
          <w:lang w:val="sq-AL"/>
        </w:rPr>
      </w:pPr>
      <w:r w:rsidRPr="00C84EE0">
        <w:rPr>
          <w:rFonts w:asciiTheme="minorHAnsi" w:eastAsia="Calibri" w:hAnsiTheme="minorHAnsi" w:cstheme="minorHAnsi"/>
          <w:lang w:val="sq-AL"/>
        </w:rPr>
        <w:t>shpjegoni saktë dhe dorëzoni dokumentacionin financiar në lidhje me projektet dhe programet që OSHC-të aplikuese kanë zbatuar (buxheti, kohëzgjatje etj.) në 3 vitet e fundit</w:t>
      </w:r>
      <w:r w:rsidRPr="00C84EE0">
        <w:rPr>
          <w:rFonts w:asciiTheme="minorHAnsi" w:eastAsia="Calibri" w:hAnsiTheme="minorHAnsi" w:cstheme="minorHAnsi"/>
          <w:bCs/>
          <w:lang w:val="sq-AL"/>
        </w:rPr>
        <w:t xml:space="preserve">. </w:t>
      </w:r>
    </w:p>
    <w:p w:rsidR="00262F86" w:rsidRPr="00C84EE0" w:rsidRDefault="00262F86" w:rsidP="00262F86">
      <w:pPr>
        <w:pStyle w:val="ListParagraph"/>
        <w:numPr>
          <w:ilvl w:val="1"/>
          <w:numId w:val="1"/>
        </w:numPr>
        <w:ind w:left="720"/>
        <w:jc w:val="both"/>
        <w:rPr>
          <w:rFonts w:asciiTheme="minorHAnsi" w:eastAsia="Calibri" w:hAnsiTheme="minorHAnsi" w:cstheme="minorHAnsi"/>
          <w:lang w:val="sq-AL"/>
        </w:rPr>
      </w:pPr>
      <w:r w:rsidRPr="00C84EE0">
        <w:rPr>
          <w:rFonts w:asciiTheme="minorHAnsi" w:eastAsia="Calibri" w:hAnsiTheme="minorHAnsi" w:cstheme="minorHAnsi"/>
          <w:lang w:val="sq-AL"/>
        </w:rPr>
        <w:t>Sigurohuni që të dokumentoni siç duhet kapacitetet e OSHC-ve dhe stafit tuaj - dorëzoni CV-të relevante të stafit të propozuar, prova aktuale dhe të mëparshme të partneriteteve me udhëzime, OShC-të e tjera etj.</w:t>
      </w:r>
      <w:bookmarkStart w:id="3" w:name="_Toc536174590"/>
    </w:p>
    <w:p w:rsidR="00262F86" w:rsidRPr="00C84EE0" w:rsidRDefault="00262F86" w:rsidP="00262F86">
      <w:pPr>
        <w:pStyle w:val="ListParagraph"/>
        <w:jc w:val="both"/>
        <w:rPr>
          <w:rFonts w:asciiTheme="minorHAnsi" w:eastAsia="Calibri" w:hAnsiTheme="minorHAnsi" w:cstheme="minorHAnsi"/>
          <w:lang w:val="sq-AL"/>
        </w:rPr>
      </w:pPr>
    </w:p>
    <w:p w:rsidR="00262F86" w:rsidRPr="00C84EE0" w:rsidRDefault="00262F86" w:rsidP="00262F86">
      <w:pPr>
        <w:pStyle w:val="Heading2"/>
        <w:jc w:val="both"/>
        <w:rPr>
          <w:rFonts w:asciiTheme="minorHAnsi" w:eastAsia="Times New Roman" w:hAnsiTheme="minorHAnsi" w:cstheme="minorHAnsi"/>
          <w:b/>
          <w:color w:val="auto"/>
          <w:sz w:val="24"/>
          <w:lang w:val="sq-AL"/>
        </w:rPr>
      </w:pPr>
      <w:r w:rsidRPr="00C84EE0">
        <w:rPr>
          <w:rFonts w:asciiTheme="minorHAnsi" w:eastAsia="Times New Roman" w:hAnsiTheme="minorHAnsi" w:cstheme="minorHAnsi"/>
          <w:b/>
          <w:color w:val="auto"/>
          <w:sz w:val="24"/>
          <w:lang w:val="sq-AL"/>
        </w:rPr>
        <w:t xml:space="preserve">3 </w:t>
      </w:r>
      <w:bookmarkEnd w:id="3"/>
      <w:r w:rsidRPr="00C84EE0">
        <w:rPr>
          <w:rFonts w:asciiTheme="minorHAnsi" w:eastAsia="Times New Roman" w:hAnsiTheme="minorHAnsi" w:cstheme="minorHAnsi"/>
          <w:b/>
          <w:color w:val="auto"/>
          <w:sz w:val="24"/>
          <w:lang w:val="sq-AL"/>
        </w:rPr>
        <w:t>GABIMET MË TË ZAKONSHME DHE DOBËSITË NË LIDHJE ME RELEVANCËN E PROJEKT PROPOZIMIT</w:t>
      </w:r>
      <w:bookmarkEnd w:id="2"/>
    </w:p>
    <w:p w:rsidR="00262F86" w:rsidRPr="00C84EE0" w:rsidRDefault="00262F86" w:rsidP="00262F86">
      <w:pPr>
        <w:jc w:val="both"/>
        <w:rPr>
          <w:rFonts w:eastAsia="Calibri" w:cstheme="minorHAnsi"/>
          <w:lang w:val="sq-AL"/>
        </w:rPr>
      </w:pPr>
      <w:bookmarkStart w:id="4" w:name="_Hlk527015504"/>
      <w:r w:rsidRPr="00C84EE0">
        <w:rPr>
          <w:rFonts w:eastAsia="Calibri" w:cstheme="minorHAnsi"/>
          <w:b/>
          <w:lang w:val="sq-AL"/>
        </w:rPr>
        <w:t>Relevanca e një projekt propozimi</w:t>
      </w:r>
      <w:r w:rsidRPr="00C84EE0">
        <w:rPr>
          <w:rFonts w:eastAsia="Calibri" w:cstheme="minorHAnsi"/>
          <w:lang w:val="sq-AL"/>
        </w:rPr>
        <w:t xml:space="preserve"> - përmbledh arsyet pse projekt propozimi i paraqitur i OShC-së nuk ishte i relevant duke marrë parasysh rregullat e thirrjes për OSHC-të (projekt propozimet e OShC-së të cilat u vlerësuan me më pak se 18 pikë në këtë seksion nuk e kaluan pragun e vlerësimit për seksionet e tjera). </w:t>
      </w:r>
    </w:p>
    <w:p w:rsidR="00262F86" w:rsidRPr="00C84EE0" w:rsidRDefault="00262F86" w:rsidP="00262F86">
      <w:pPr>
        <w:jc w:val="both"/>
        <w:rPr>
          <w:rFonts w:eastAsia="Calibri" w:cstheme="minorHAnsi"/>
          <w:i/>
          <w:lang w:val="sq-AL"/>
        </w:rPr>
      </w:pPr>
      <w:r w:rsidRPr="00C84EE0">
        <w:rPr>
          <w:rFonts w:eastAsia="Calibri" w:cstheme="minorHAnsi"/>
          <w:i/>
          <w:lang w:val="sq-AL"/>
        </w:rPr>
        <w:t>Shënim: projekt propozimet e deklaruara si jo relevante janë përjashtuar nga vlerësimi i mëtejshëm.</w:t>
      </w:r>
    </w:p>
    <w:p w:rsidR="00262F86" w:rsidRPr="00C84EE0" w:rsidRDefault="00262F86" w:rsidP="00262F86">
      <w:pPr>
        <w:jc w:val="both"/>
        <w:rPr>
          <w:rFonts w:eastAsia="Calibri" w:cstheme="minorHAnsi"/>
          <w:b/>
          <w:lang w:val="sq-AL"/>
        </w:rPr>
      </w:pPr>
      <w:r w:rsidRPr="00C84EE0">
        <w:rPr>
          <w:rFonts w:eastAsia="Calibri" w:cstheme="minorHAnsi"/>
          <w:lang w:val="sq-AL"/>
        </w:rPr>
        <w:t>Çështjet që lidhen me relevancën e projekt propozimeve (gabimet dhe dobësitë):</w:t>
      </w:r>
    </w:p>
    <w:p w:rsidR="00262F86" w:rsidRPr="00C84EE0" w:rsidRDefault="00262F86" w:rsidP="00262F86">
      <w:pPr>
        <w:pStyle w:val="ListParagraph"/>
        <w:numPr>
          <w:ilvl w:val="0"/>
          <w:numId w:val="2"/>
        </w:numPr>
        <w:jc w:val="both"/>
        <w:rPr>
          <w:rFonts w:asciiTheme="minorHAnsi" w:eastAsia="Calibri" w:hAnsiTheme="minorHAnsi" w:cstheme="minorHAnsi"/>
          <w:lang w:val="sq-AL"/>
        </w:rPr>
      </w:pPr>
      <w:r w:rsidRPr="00C84EE0">
        <w:rPr>
          <w:rFonts w:asciiTheme="minorHAnsi" w:eastAsia="Calibri" w:hAnsiTheme="minorHAnsi" w:cstheme="minorHAnsi"/>
          <w:lang w:val="sq-AL"/>
        </w:rPr>
        <w:t>Projekt propozimi i OSHC-së ka tendencë të zbatojë aktivitete që bashkia dhe/ose institucione të tjera publike i kanë zbatuar tashmë ose janë duke i zbatuar;</w:t>
      </w:r>
    </w:p>
    <w:p w:rsidR="00262F86" w:rsidRPr="00C84EE0" w:rsidRDefault="00262F86" w:rsidP="00262F86">
      <w:pPr>
        <w:pStyle w:val="ListParagraph"/>
        <w:numPr>
          <w:ilvl w:val="0"/>
          <w:numId w:val="2"/>
        </w:numPr>
        <w:jc w:val="both"/>
        <w:rPr>
          <w:rFonts w:asciiTheme="minorHAnsi" w:eastAsia="Calibri" w:hAnsiTheme="minorHAnsi" w:cstheme="minorHAnsi"/>
          <w:b/>
          <w:lang w:val="sq-AL"/>
        </w:rPr>
      </w:pPr>
      <w:r w:rsidRPr="00C84EE0">
        <w:rPr>
          <w:rFonts w:asciiTheme="minorHAnsi" w:eastAsia="Calibri" w:hAnsiTheme="minorHAnsi" w:cstheme="minorHAnsi"/>
          <w:lang w:val="sq-AL"/>
        </w:rPr>
        <w:t>Projekt propozimi i OShC-së nuk ka demonstruar ndonjë vlerë të shtuar (p.sh. projekti është projektuar në mënyrë të tillë që të mos ofrojë ndonjë përfitim specifik për grupin e synuar në krahasim me praktikat ekzistuese);</w:t>
      </w:r>
    </w:p>
    <w:p w:rsidR="00262F86" w:rsidRPr="00C84EE0" w:rsidRDefault="00262F86" w:rsidP="00262F86">
      <w:pPr>
        <w:pStyle w:val="ListParagraph"/>
        <w:numPr>
          <w:ilvl w:val="0"/>
          <w:numId w:val="2"/>
        </w:numPr>
        <w:jc w:val="both"/>
        <w:rPr>
          <w:rFonts w:asciiTheme="minorHAnsi" w:eastAsia="Calibri" w:hAnsiTheme="minorHAnsi" w:cstheme="minorHAnsi"/>
          <w:lang w:val="sq-AL"/>
        </w:rPr>
      </w:pPr>
      <w:r w:rsidRPr="00C84EE0">
        <w:rPr>
          <w:rFonts w:asciiTheme="minorHAnsi" w:eastAsia="Calibri" w:hAnsiTheme="minorHAnsi" w:cstheme="minorHAnsi"/>
          <w:lang w:val="sq-AL"/>
        </w:rPr>
        <w:lastRenderedPageBreak/>
        <w:t>Projekt propozimi i OSHC-së nuk ka ofruar argumente të mjaftueshme për problemet e identifikuara;</w:t>
      </w:r>
    </w:p>
    <w:p w:rsidR="00262F86" w:rsidRPr="00C84EE0" w:rsidRDefault="00262F86" w:rsidP="00262F86">
      <w:pPr>
        <w:pStyle w:val="ListParagraph"/>
        <w:numPr>
          <w:ilvl w:val="0"/>
          <w:numId w:val="2"/>
        </w:numPr>
        <w:jc w:val="both"/>
        <w:rPr>
          <w:rFonts w:asciiTheme="minorHAnsi" w:eastAsia="Calibri" w:hAnsiTheme="minorHAnsi" w:cstheme="minorHAnsi"/>
          <w:lang w:val="sq-AL"/>
        </w:rPr>
      </w:pPr>
      <w:r w:rsidRPr="00C84EE0">
        <w:rPr>
          <w:rFonts w:asciiTheme="minorHAnsi" w:eastAsia="Calibri" w:hAnsiTheme="minorHAnsi" w:cstheme="minorHAnsi"/>
          <w:lang w:val="sq-AL"/>
        </w:rPr>
        <w:t>Përfituesit dhe/ose palët e tjera të interesit nuk janë përcaktuar qartë;</w:t>
      </w:r>
    </w:p>
    <w:p w:rsidR="00262F86" w:rsidRPr="00C84EE0" w:rsidRDefault="00262F86" w:rsidP="00262F86">
      <w:pPr>
        <w:pStyle w:val="ListParagraph"/>
        <w:numPr>
          <w:ilvl w:val="0"/>
          <w:numId w:val="2"/>
        </w:numPr>
        <w:jc w:val="both"/>
        <w:rPr>
          <w:rFonts w:asciiTheme="minorHAnsi" w:eastAsia="Calibri" w:hAnsiTheme="minorHAnsi" w:cstheme="minorHAnsi"/>
          <w:b/>
          <w:lang w:val="sq-AL"/>
        </w:rPr>
      </w:pPr>
      <w:r w:rsidRPr="00C84EE0">
        <w:rPr>
          <w:rFonts w:asciiTheme="minorHAnsi" w:eastAsia="Calibri" w:hAnsiTheme="minorHAnsi" w:cstheme="minorHAnsi"/>
          <w:lang w:val="sq-AL"/>
        </w:rPr>
        <w:t>Projekt propozimi i OShC-së nuk adreson në mënyrën e duhur grupet e synuara dhe/ose nevojat e grupeve të synuara (pa shpjegime të duhura mbi përfitimet e drejtpërdrejta të grupeve të synuara);</w:t>
      </w:r>
    </w:p>
    <w:p w:rsidR="00262F86" w:rsidRPr="00C84EE0" w:rsidRDefault="00262F86" w:rsidP="00262F86">
      <w:pPr>
        <w:pStyle w:val="ListParagraph"/>
        <w:numPr>
          <w:ilvl w:val="0"/>
          <w:numId w:val="2"/>
        </w:numPr>
        <w:jc w:val="both"/>
        <w:rPr>
          <w:rFonts w:asciiTheme="minorHAnsi" w:eastAsia="Calibri" w:hAnsiTheme="minorHAnsi" w:cstheme="minorHAnsi"/>
          <w:b/>
          <w:lang w:val="sq-AL"/>
        </w:rPr>
      </w:pPr>
      <w:r w:rsidRPr="00C84EE0">
        <w:rPr>
          <w:rFonts w:asciiTheme="minorHAnsi" w:eastAsia="Calibri" w:hAnsiTheme="minorHAnsi" w:cstheme="minorHAnsi"/>
          <w:lang w:val="sq-AL"/>
        </w:rPr>
        <w:t>Projekt propozimi i OShC-së nuk synon të përfshijë grupet e margjinalizuara;</w:t>
      </w:r>
    </w:p>
    <w:p w:rsidR="00262F86" w:rsidRPr="00C84EE0" w:rsidRDefault="00262F86" w:rsidP="00262F86">
      <w:pPr>
        <w:jc w:val="both"/>
        <w:rPr>
          <w:rFonts w:eastAsia="Calibri" w:cstheme="minorHAnsi"/>
          <w:i/>
          <w:lang w:val="sq-AL"/>
        </w:rPr>
      </w:pPr>
      <w:r w:rsidRPr="00C84EE0">
        <w:rPr>
          <w:rFonts w:eastAsia="Calibri" w:cstheme="minorHAnsi"/>
          <w:i/>
          <w:lang w:val="sq-AL"/>
        </w:rPr>
        <w:t>Shënim: Rezultati i pamjaftueshëm i çdo projekt propozimi të caktuar është shpesh kombinim i disa arsyeve.</w:t>
      </w:r>
      <w:bookmarkEnd w:id="4"/>
    </w:p>
    <w:p w:rsidR="00262F86" w:rsidRPr="00C84EE0" w:rsidRDefault="00262F86" w:rsidP="00262F86">
      <w:pPr>
        <w:jc w:val="both"/>
        <w:rPr>
          <w:rFonts w:eastAsia="Calibri" w:cstheme="minorHAnsi"/>
          <w:i/>
          <w:lang w:val="sq-AL"/>
        </w:rPr>
      </w:pPr>
      <w:r w:rsidRPr="00C84EE0">
        <w:rPr>
          <w:rFonts w:asciiTheme="majorHAnsi" w:eastAsia="Calibri" w:hAnsiTheme="majorHAnsi" w:cstheme="majorBidi"/>
          <w:b/>
          <w:iCs/>
          <w:sz w:val="24"/>
          <w:szCs w:val="24"/>
          <w:lang w:val="sq-AL"/>
        </w:rPr>
        <w:t>Rekomandime për OSHC-të:</w:t>
      </w:r>
    </w:p>
    <w:p w:rsidR="00262F86" w:rsidRPr="00C84EE0" w:rsidRDefault="00262F86" w:rsidP="00262F86">
      <w:pPr>
        <w:pStyle w:val="ListParagraph"/>
        <w:numPr>
          <w:ilvl w:val="0"/>
          <w:numId w:val="3"/>
        </w:numPr>
        <w:jc w:val="both"/>
        <w:rPr>
          <w:rFonts w:asciiTheme="minorHAnsi" w:eastAsia="Calibri" w:hAnsiTheme="minorHAnsi" w:cstheme="minorHAnsi"/>
          <w:lang w:val="sq-AL"/>
        </w:rPr>
      </w:pPr>
      <w:r w:rsidRPr="00C84EE0">
        <w:rPr>
          <w:rFonts w:asciiTheme="minorHAnsi" w:eastAsia="Calibri" w:hAnsiTheme="minorHAnsi" w:cstheme="minorHAnsi"/>
          <w:lang w:val="sq-AL"/>
        </w:rPr>
        <w:t>Sigurohuni që projekt propozimi juaj të përputhet plotësisht me fushat prioritare; Sigurohuni që të jepni sqarime të qarta për problemin që tentoni të trajtoni (referojuni analizave relevante, dokumenteve strategjike, etj.),</w:t>
      </w:r>
    </w:p>
    <w:p w:rsidR="00262F86" w:rsidRPr="00B26F27" w:rsidRDefault="00262F86" w:rsidP="00262F86">
      <w:pPr>
        <w:pStyle w:val="ListParagraph"/>
        <w:numPr>
          <w:ilvl w:val="0"/>
          <w:numId w:val="3"/>
        </w:numPr>
        <w:jc w:val="both"/>
        <w:rPr>
          <w:rFonts w:asciiTheme="minorHAnsi" w:eastAsia="Calibri" w:hAnsiTheme="minorHAnsi" w:cstheme="minorHAnsi"/>
          <w:lang w:val="sq-AL"/>
        </w:rPr>
      </w:pPr>
      <w:r w:rsidRPr="00C84EE0">
        <w:rPr>
          <w:rFonts w:asciiTheme="minorHAnsi" w:eastAsia="Calibri" w:hAnsiTheme="minorHAnsi" w:cstheme="minorHAnsi"/>
          <w:lang w:val="sq-AL"/>
        </w:rPr>
        <w:t>Projekt propozimi duhet të ketë një qasje novatore për adresimin e prioriteteve të thirr</w:t>
      </w:r>
      <w:r w:rsidRPr="00B26F27">
        <w:rPr>
          <w:rFonts w:asciiTheme="minorHAnsi" w:eastAsia="Calibri" w:hAnsiTheme="minorHAnsi" w:cstheme="minorHAnsi"/>
          <w:lang w:val="sq-AL"/>
        </w:rPr>
        <w:t xml:space="preserve">jes publike. Shpjegoni çdo vlerë të shtuar dhe/ose qasje të re që ky propozim po sjell tek komuniteti lokal. </w:t>
      </w:r>
    </w:p>
    <w:p w:rsidR="00262F86" w:rsidRPr="00B26F27" w:rsidRDefault="00262F86" w:rsidP="00262F86">
      <w:pPr>
        <w:pStyle w:val="ListParagraph"/>
        <w:numPr>
          <w:ilvl w:val="0"/>
          <w:numId w:val="3"/>
        </w:numPr>
        <w:jc w:val="both"/>
        <w:rPr>
          <w:rFonts w:asciiTheme="minorHAnsi" w:eastAsia="Calibri" w:hAnsiTheme="minorHAnsi" w:cstheme="minorHAnsi"/>
          <w:lang w:val="sq-AL"/>
        </w:rPr>
      </w:pPr>
      <w:r w:rsidRPr="00B26F27">
        <w:rPr>
          <w:rFonts w:asciiTheme="minorHAnsi" w:eastAsia="Calibri" w:hAnsiTheme="minorHAnsi" w:cstheme="minorHAnsi"/>
          <w:lang w:val="sq-AL"/>
        </w:rPr>
        <w:t xml:space="preserve">Përshkruani sa më qartë në shtojcën përkatëse për projekt propozim problemin e identifikuar nga OSHC-ja që projekt propozimi targeton/synon të zgjidh, </w:t>
      </w:r>
    </w:p>
    <w:p w:rsidR="00262F86" w:rsidRDefault="00262F86" w:rsidP="00262F86">
      <w:pPr>
        <w:pStyle w:val="ListParagraph"/>
        <w:numPr>
          <w:ilvl w:val="0"/>
          <w:numId w:val="3"/>
        </w:numPr>
        <w:jc w:val="both"/>
        <w:rPr>
          <w:rFonts w:asciiTheme="minorHAnsi" w:eastAsia="Calibri" w:hAnsiTheme="minorHAnsi" w:cstheme="minorHAnsi"/>
          <w:lang w:val="sq-AL"/>
        </w:rPr>
      </w:pPr>
      <w:r w:rsidRPr="00B26F27">
        <w:rPr>
          <w:rFonts w:asciiTheme="minorHAnsi" w:eastAsia="Calibri" w:hAnsiTheme="minorHAnsi" w:cstheme="minorHAnsi"/>
          <w:lang w:val="sq-AL"/>
        </w:rPr>
        <w:t>Përshkruani saktësisht grupet e synuara dhe rezultatet e projektit dhe korrelacionin me fushat tematike (prioritare) të thirrjes publike për OSHC-të; shpjegoni qartë përfitimet që përfituesit e projektit do të përfitojnë nga aktivitetet e projektit. Shpjegoni përfshirjen e grupeve të margjinalizuara dhe/ose promovimin e barazisë gjinore nëse ekzistojnë brenda projekt propozimit tuaj</w:t>
      </w:r>
      <w:r>
        <w:rPr>
          <w:rFonts w:asciiTheme="minorHAnsi" w:eastAsia="Calibri" w:hAnsiTheme="minorHAnsi" w:cstheme="minorHAnsi"/>
          <w:lang w:val="sq-AL"/>
        </w:rPr>
        <w:t>.</w:t>
      </w:r>
    </w:p>
    <w:p w:rsidR="00262F86" w:rsidRPr="00B26F27" w:rsidRDefault="00262F86" w:rsidP="00262F86">
      <w:pPr>
        <w:pStyle w:val="ListParagraph"/>
        <w:jc w:val="both"/>
        <w:rPr>
          <w:rFonts w:asciiTheme="minorHAnsi" w:eastAsia="Calibri" w:hAnsiTheme="minorHAnsi" w:cstheme="minorHAnsi"/>
          <w:lang w:val="sq-AL"/>
        </w:rPr>
      </w:pPr>
    </w:p>
    <w:p w:rsidR="00262F86" w:rsidRPr="00737B5C" w:rsidRDefault="00262F86" w:rsidP="00262F86">
      <w:pPr>
        <w:pStyle w:val="Heading2"/>
        <w:jc w:val="both"/>
        <w:rPr>
          <w:rFonts w:asciiTheme="minorHAnsi" w:eastAsia="Times New Roman" w:hAnsiTheme="minorHAnsi" w:cstheme="minorHAnsi"/>
          <w:b/>
          <w:color w:val="auto"/>
          <w:sz w:val="24"/>
          <w:lang w:val="sq-AL"/>
        </w:rPr>
      </w:pPr>
      <w:bookmarkStart w:id="5" w:name="_Toc536174591"/>
      <w:r w:rsidRPr="00B26F27">
        <w:rPr>
          <w:rFonts w:asciiTheme="minorHAnsi" w:eastAsia="Times New Roman" w:hAnsiTheme="minorHAnsi" w:cstheme="minorHAnsi"/>
          <w:b/>
          <w:color w:val="auto"/>
          <w:sz w:val="24"/>
          <w:lang w:val="sq-AL"/>
        </w:rPr>
        <w:t xml:space="preserve">4 </w:t>
      </w:r>
      <w:bookmarkEnd w:id="5"/>
      <w:r w:rsidRPr="00B26F27">
        <w:rPr>
          <w:rFonts w:asciiTheme="minorHAnsi" w:eastAsia="Times New Roman" w:hAnsiTheme="minorHAnsi" w:cstheme="minorHAnsi"/>
          <w:b/>
          <w:color w:val="auto"/>
          <w:sz w:val="24"/>
          <w:lang w:val="sq-AL"/>
        </w:rPr>
        <w:t>CILËSIA E PROJEKT PROPOZIMIT TË NJË OSHC-JE - GABIMET MË TË ZAKONSHME, DOBËSITË DHE REKOMANDIMET</w:t>
      </w:r>
    </w:p>
    <w:p w:rsidR="00262F86" w:rsidRPr="00B26F27" w:rsidRDefault="00262F86" w:rsidP="00262F86">
      <w:pPr>
        <w:jc w:val="both"/>
        <w:rPr>
          <w:rFonts w:eastAsia="Calibri" w:cstheme="minorHAnsi"/>
          <w:lang w:val="sq-AL"/>
        </w:rPr>
      </w:pPr>
      <w:r w:rsidRPr="00B26F27">
        <w:rPr>
          <w:rFonts w:eastAsia="Calibri" w:cstheme="minorHAnsi"/>
          <w:b/>
          <w:lang w:val="sq-AL"/>
        </w:rPr>
        <w:t xml:space="preserve">Cilësia e projekt propozimit të një OSHC-je </w:t>
      </w:r>
      <w:r w:rsidRPr="00B26F27">
        <w:rPr>
          <w:rFonts w:eastAsia="Calibri" w:cstheme="minorHAnsi"/>
          <w:lang w:val="sq-AL"/>
        </w:rPr>
        <w:t>- kjo pjesë përfshin arsyet pse projekt propozimet përkatëse me të gjithë dokumentacionin e projektit nuk janë përzgjedhur për financim. Këto projekt propozime tëOSHC-së u vlerësuan plotësisht, por nuk arritën të fitojnë pikë të mjaftueshme - mbi 75 pikë, sipasUdhëzimit.</w:t>
      </w:r>
    </w:p>
    <w:p w:rsidR="00262F86" w:rsidRPr="00613BD3" w:rsidRDefault="00262F86" w:rsidP="00262F86">
      <w:pPr>
        <w:jc w:val="both"/>
        <w:rPr>
          <w:rFonts w:eastAsia="Calibri" w:cstheme="minorHAnsi"/>
          <w:b/>
          <w:lang w:val="sq-AL"/>
        </w:rPr>
      </w:pPr>
      <w:r w:rsidRPr="00613BD3">
        <w:rPr>
          <w:rFonts w:eastAsia="Calibri" w:cstheme="minorHAnsi"/>
          <w:lang w:val="sq-AL"/>
        </w:rPr>
        <w:t>Problemet që lidhen me cilësinë e projekt propozimeve të OShC-ve të njohura në thirrjen e fundit janë si në vijim:</w:t>
      </w:r>
    </w:p>
    <w:p w:rsidR="00262F86" w:rsidRPr="00B26F27" w:rsidRDefault="00262F86" w:rsidP="00262F86">
      <w:pPr>
        <w:pStyle w:val="ListParagraph"/>
        <w:numPr>
          <w:ilvl w:val="0"/>
          <w:numId w:val="4"/>
        </w:numPr>
        <w:jc w:val="both"/>
        <w:rPr>
          <w:rFonts w:asciiTheme="minorHAnsi" w:eastAsia="Calibri" w:hAnsiTheme="minorHAnsi" w:cstheme="minorHAnsi"/>
          <w:lang w:val="sq-AL"/>
        </w:rPr>
      </w:pPr>
      <w:r w:rsidRPr="00B26F27">
        <w:rPr>
          <w:rFonts w:asciiTheme="minorHAnsi" w:eastAsia="Calibri" w:hAnsiTheme="minorHAnsi" w:cstheme="minorHAnsi"/>
          <w:lang w:val="sq-AL"/>
        </w:rPr>
        <w:t>Metodologjia nuk është e qartë, buxheti, kuadri logjik dhe plani i punës nuk janë konsistente,</w:t>
      </w:r>
    </w:p>
    <w:p w:rsidR="00262F86" w:rsidRPr="00B26F27" w:rsidRDefault="00262F86" w:rsidP="00262F86">
      <w:pPr>
        <w:pStyle w:val="ListParagraph"/>
        <w:numPr>
          <w:ilvl w:val="0"/>
          <w:numId w:val="4"/>
        </w:numPr>
        <w:jc w:val="both"/>
        <w:rPr>
          <w:rFonts w:asciiTheme="minorHAnsi" w:eastAsia="Calibri" w:hAnsiTheme="minorHAnsi" w:cstheme="minorHAnsi"/>
          <w:lang w:val="sq-AL"/>
        </w:rPr>
      </w:pPr>
      <w:r w:rsidRPr="00B26F27">
        <w:rPr>
          <w:rFonts w:asciiTheme="minorHAnsi" w:eastAsia="Calibri" w:hAnsiTheme="minorHAnsi" w:cstheme="minorHAnsi"/>
          <w:lang w:val="sq-AL"/>
        </w:rPr>
        <w:t>Projekt propozimet e OShC-së kanë mungesë të cilësisë dhe të një përshkrimi të duhur të një propozimi si për shembull: qartësia në përcaktimin e elementeve kyçe:</w:t>
      </w:r>
    </w:p>
    <w:p w:rsidR="00262F86" w:rsidRPr="00B26F27" w:rsidRDefault="00262F86" w:rsidP="00262F86">
      <w:pPr>
        <w:pStyle w:val="ListParagraph"/>
        <w:numPr>
          <w:ilvl w:val="1"/>
          <w:numId w:val="4"/>
        </w:numPr>
        <w:jc w:val="both"/>
        <w:rPr>
          <w:rFonts w:asciiTheme="minorHAnsi" w:eastAsia="Calibri" w:hAnsiTheme="minorHAnsi" w:cstheme="minorHAnsi"/>
          <w:lang w:val="sq-AL"/>
        </w:rPr>
      </w:pPr>
      <w:r w:rsidRPr="00B26F27">
        <w:rPr>
          <w:rFonts w:asciiTheme="minorHAnsi" w:eastAsia="Calibri" w:hAnsiTheme="minorHAnsi" w:cstheme="minorHAnsi"/>
          <w:lang w:val="sq-AL"/>
        </w:rPr>
        <w:t>objektivat - të paqarta ose të papërcaktuara për të qenë në përputhje me qëllimin e projektit,</w:t>
      </w:r>
    </w:p>
    <w:p w:rsidR="00262F86" w:rsidRPr="00B26F27" w:rsidRDefault="00262F86" w:rsidP="00262F86">
      <w:pPr>
        <w:pStyle w:val="ListParagraph"/>
        <w:numPr>
          <w:ilvl w:val="1"/>
          <w:numId w:val="4"/>
        </w:numPr>
        <w:jc w:val="both"/>
        <w:rPr>
          <w:rFonts w:asciiTheme="minorHAnsi" w:eastAsia="Calibri" w:hAnsiTheme="minorHAnsi" w:cstheme="minorHAnsi"/>
          <w:lang w:val="sq-AL"/>
        </w:rPr>
      </w:pPr>
      <w:r w:rsidRPr="00B26F27">
        <w:rPr>
          <w:rFonts w:asciiTheme="minorHAnsi" w:eastAsia="Calibri" w:hAnsiTheme="minorHAnsi" w:cstheme="minorHAnsi"/>
          <w:lang w:val="sq-AL"/>
        </w:rPr>
        <w:t xml:space="preserve">rezultatet - nuk janë të përcaktuara ose të paqarta me pak ose aspak lidhje me aktivitetet ose objektivat, </w:t>
      </w:r>
    </w:p>
    <w:p w:rsidR="00262F86" w:rsidRPr="00B26F27" w:rsidRDefault="00262F86" w:rsidP="00262F86">
      <w:pPr>
        <w:pStyle w:val="ListParagraph"/>
        <w:numPr>
          <w:ilvl w:val="1"/>
          <w:numId w:val="4"/>
        </w:numPr>
        <w:jc w:val="both"/>
        <w:rPr>
          <w:rFonts w:asciiTheme="minorHAnsi" w:eastAsia="Calibri" w:hAnsiTheme="minorHAnsi" w:cstheme="minorHAnsi"/>
          <w:lang w:val="sq-AL"/>
        </w:rPr>
      </w:pPr>
      <w:r w:rsidRPr="00B26F27">
        <w:rPr>
          <w:rFonts w:asciiTheme="minorHAnsi" w:eastAsia="Calibri" w:hAnsiTheme="minorHAnsi" w:cstheme="minorHAnsi"/>
          <w:lang w:val="sq-AL"/>
        </w:rPr>
        <w:lastRenderedPageBreak/>
        <w:t>aktivitetet - nuk janë përshkruar, nuk janë shpjeguar ose nuk janë relevante për projektin, duke mos u lidhur kështu me rezultatet apo objektivat</w:t>
      </w:r>
    </w:p>
    <w:p w:rsidR="00262F86" w:rsidRPr="00B26F27" w:rsidRDefault="00262F86" w:rsidP="00262F86">
      <w:pPr>
        <w:pStyle w:val="ListParagraph"/>
        <w:numPr>
          <w:ilvl w:val="1"/>
          <w:numId w:val="4"/>
        </w:numPr>
        <w:jc w:val="both"/>
        <w:rPr>
          <w:rFonts w:asciiTheme="minorHAnsi" w:eastAsia="Calibri" w:hAnsiTheme="minorHAnsi" w:cstheme="minorHAnsi"/>
          <w:lang w:val="sq-AL"/>
        </w:rPr>
      </w:pPr>
      <w:r w:rsidRPr="00B26F27">
        <w:rPr>
          <w:rFonts w:asciiTheme="minorHAnsi" w:eastAsia="Calibri" w:hAnsiTheme="minorHAnsi" w:cstheme="minorHAnsi"/>
          <w:lang w:val="sq-AL"/>
        </w:rPr>
        <w:t>indikatorët –nuk janë vendosur ose nuk janë të matshëm ose jo relevant për rezultatin ose aktivitetet.</w:t>
      </w:r>
    </w:p>
    <w:p w:rsidR="00262F86" w:rsidRPr="00B26F27" w:rsidRDefault="00262F86" w:rsidP="00262F86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lang w:val="sq-AL"/>
        </w:rPr>
      </w:pPr>
      <w:r w:rsidRPr="00B26F27">
        <w:rPr>
          <w:rFonts w:asciiTheme="minorHAnsi" w:hAnsiTheme="minorHAnsi" w:cstheme="minorHAnsi"/>
          <w:lang w:val="sq-AL"/>
        </w:rPr>
        <w:t>Korniza logjike nuk është logjike! Mungesë e treguesve kryesorë;</w:t>
      </w:r>
    </w:p>
    <w:p w:rsidR="00262F86" w:rsidRPr="00B26F27" w:rsidRDefault="00262F86" w:rsidP="00262F86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lang w:val="sq-AL"/>
        </w:rPr>
      </w:pPr>
      <w:r w:rsidRPr="00B26F27">
        <w:rPr>
          <w:rFonts w:asciiTheme="minorHAnsi" w:hAnsiTheme="minorHAnsi" w:cstheme="minorHAnsi"/>
          <w:lang w:val="sq-AL"/>
        </w:rPr>
        <w:t>Dokumentet kryesore të projektit nuk janë në përputhje me njëri -tjetrin;</w:t>
      </w:r>
    </w:p>
    <w:p w:rsidR="00262F86" w:rsidRPr="00B26F27" w:rsidRDefault="00262F86" w:rsidP="00262F86">
      <w:pPr>
        <w:pStyle w:val="ListParagraph"/>
        <w:numPr>
          <w:ilvl w:val="0"/>
          <w:numId w:val="4"/>
        </w:numPr>
        <w:jc w:val="both"/>
        <w:rPr>
          <w:rFonts w:asciiTheme="minorHAnsi" w:eastAsia="Calibri" w:hAnsiTheme="minorHAnsi" w:cstheme="minorHAnsi"/>
          <w:lang w:val="sq-AL"/>
        </w:rPr>
      </w:pPr>
      <w:r w:rsidRPr="00B26F27">
        <w:rPr>
          <w:rFonts w:asciiTheme="minorHAnsi" w:eastAsia="Calibri" w:hAnsiTheme="minorHAnsi" w:cstheme="minorHAnsi"/>
          <w:lang w:val="sq-AL"/>
        </w:rPr>
        <w:t xml:space="preserve">Disa aktivitete janë përshkruar në projekt propozim, por mungon buxhetimi për to dhe anasjelltas – ka kosto për të cilat nuk detajohet aktiviteti me të cilin lidhet; </w:t>
      </w:r>
    </w:p>
    <w:p w:rsidR="00262F86" w:rsidRPr="00B26F27" w:rsidRDefault="00262F86" w:rsidP="00262F86">
      <w:pPr>
        <w:pStyle w:val="ListParagraph"/>
        <w:numPr>
          <w:ilvl w:val="0"/>
          <w:numId w:val="4"/>
        </w:numPr>
        <w:jc w:val="both"/>
        <w:rPr>
          <w:rFonts w:asciiTheme="minorHAnsi" w:eastAsia="Calibri" w:hAnsiTheme="minorHAnsi" w:cstheme="minorHAnsi"/>
          <w:b/>
          <w:lang w:val="sq-AL"/>
        </w:rPr>
      </w:pPr>
      <w:r w:rsidRPr="00B26F27">
        <w:rPr>
          <w:rFonts w:asciiTheme="minorHAnsi" w:hAnsiTheme="minorHAnsi" w:cstheme="minorHAnsi"/>
          <w:lang w:val="sq-AL"/>
        </w:rPr>
        <w:t>Aktivitetet nuk reflektohen në buxhetin e propozuar (p.sh. nëse një projekt ka për qëllim edukimin mjedisor të të rinjve, atëherë aktivitetet e tij duhet të përfshijnë trajnime, tryeza të rrumbullakëta ose të ngjashme me mbledhjen e të rinjve). Në raste të tilla, trajnimet dhe kostot e tryezës së rrumbullakët duhet të paraqiten si në pjesën narrative (sa të rinj do të marin pjesë, se si do të përzgjidhen, mosha e tyre, nga çfarë lokaliteti, shkolla, çfarë do të ishte tema për trajnime etj.) dhe në buxhet (numri i njësive/trajnimeve, shpenzimet e tjera për organizim si pagesa e trajnerit, etj.);</w:t>
      </w:r>
    </w:p>
    <w:p w:rsidR="00262F86" w:rsidRPr="00B26F27" w:rsidRDefault="00262F86" w:rsidP="00262F86">
      <w:pPr>
        <w:pStyle w:val="ListParagraph"/>
        <w:numPr>
          <w:ilvl w:val="0"/>
          <w:numId w:val="4"/>
        </w:numPr>
        <w:jc w:val="both"/>
        <w:rPr>
          <w:rFonts w:asciiTheme="minorHAnsi" w:eastAsia="Calibri" w:hAnsiTheme="minorHAnsi" w:cstheme="minorHAnsi"/>
          <w:lang w:val="sq-AL"/>
        </w:rPr>
      </w:pPr>
      <w:r w:rsidRPr="00B26F27">
        <w:rPr>
          <w:rFonts w:asciiTheme="minorHAnsi" w:eastAsia="Calibri" w:hAnsiTheme="minorHAnsi" w:cstheme="minorHAnsi"/>
          <w:lang w:val="sq-AL"/>
        </w:rPr>
        <w:t>Projektet e propozuara nuk sigurojnë qëndrueshmëri pas përfundimit të tij;</w:t>
      </w:r>
    </w:p>
    <w:p w:rsidR="00262F86" w:rsidRPr="00B26F27" w:rsidRDefault="00262F86" w:rsidP="00262F86">
      <w:pPr>
        <w:pStyle w:val="ListParagraph"/>
        <w:numPr>
          <w:ilvl w:val="0"/>
          <w:numId w:val="4"/>
        </w:numPr>
        <w:jc w:val="both"/>
        <w:rPr>
          <w:rFonts w:asciiTheme="minorHAnsi" w:eastAsia="Calibri" w:hAnsiTheme="minorHAnsi" w:cstheme="minorHAnsi"/>
          <w:lang w:val="sq-AL"/>
        </w:rPr>
      </w:pPr>
      <w:r w:rsidRPr="00B26F27">
        <w:rPr>
          <w:rFonts w:asciiTheme="minorHAnsi" w:eastAsia="Calibri" w:hAnsiTheme="minorHAnsi" w:cstheme="minorHAnsi"/>
          <w:lang w:val="sq-AL"/>
        </w:rPr>
        <w:t>Nuk është respektuar raporti i shpenzimeve administrative me ato të projektit (20/80);</w:t>
      </w:r>
    </w:p>
    <w:p w:rsidR="00262F86" w:rsidRPr="00B26F27" w:rsidRDefault="00262F86" w:rsidP="00262F86">
      <w:pPr>
        <w:pStyle w:val="ListParagraph"/>
        <w:numPr>
          <w:ilvl w:val="0"/>
          <w:numId w:val="4"/>
        </w:numPr>
        <w:jc w:val="both"/>
        <w:rPr>
          <w:rFonts w:asciiTheme="minorHAnsi" w:eastAsia="Calibri" w:hAnsiTheme="minorHAnsi" w:cstheme="minorHAnsi"/>
          <w:lang w:val="sq-AL"/>
        </w:rPr>
      </w:pPr>
      <w:r w:rsidRPr="00B26F27">
        <w:rPr>
          <w:rFonts w:asciiTheme="minorHAnsi" w:eastAsia="Calibri" w:hAnsiTheme="minorHAnsi" w:cstheme="minorHAnsi"/>
          <w:lang w:val="sq-AL"/>
        </w:rPr>
        <w:t>Është tejkaluar  % e specifikuar për infrastrukturë apo pajisje;</w:t>
      </w:r>
    </w:p>
    <w:p w:rsidR="00262F86" w:rsidRPr="00B26F27" w:rsidRDefault="00262F86" w:rsidP="00262F86">
      <w:pPr>
        <w:pStyle w:val="ListParagraph"/>
        <w:numPr>
          <w:ilvl w:val="0"/>
          <w:numId w:val="4"/>
        </w:numPr>
        <w:jc w:val="both"/>
        <w:rPr>
          <w:rFonts w:asciiTheme="minorHAnsi" w:eastAsia="Calibri" w:hAnsiTheme="minorHAnsi" w:cstheme="minorHAnsi"/>
          <w:lang w:val="sq-AL"/>
        </w:rPr>
      </w:pPr>
      <w:r w:rsidRPr="00B26F27">
        <w:rPr>
          <w:rFonts w:asciiTheme="minorHAnsi" w:eastAsia="Calibri" w:hAnsiTheme="minorHAnsi" w:cstheme="minorHAnsi"/>
          <w:lang w:val="sq-AL"/>
        </w:rPr>
        <w:t>Nuk ka parashikime buxhetore për vizibilitetin ose janë shumë të ulëta;</w:t>
      </w:r>
    </w:p>
    <w:p w:rsidR="00262F86" w:rsidRPr="00B26F27" w:rsidRDefault="00262F86" w:rsidP="00262F86">
      <w:pPr>
        <w:pStyle w:val="ListParagraph"/>
        <w:ind w:left="270"/>
        <w:jc w:val="both"/>
        <w:rPr>
          <w:rFonts w:asciiTheme="minorHAnsi" w:eastAsia="Calibri" w:hAnsiTheme="minorHAnsi" w:cstheme="minorHAnsi"/>
          <w:b/>
          <w:lang w:val="sq-AL"/>
        </w:rPr>
      </w:pPr>
    </w:p>
    <w:p w:rsidR="00262F86" w:rsidRPr="00B26F27" w:rsidRDefault="00262F86" w:rsidP="00262F86">
      <w:pPr>
        <w:pStyle w:val="ListParagraph"/>
        <w:ind w:left="270"/>
        <w:jc w:val="both"/>
        <w:rPr>
          <w:rFonts w:asciiTheme="majorHAnsi" w:eastAsia="Calibri" w:hAnsiTheme="majorHAnsi" w:cstheme="majorBidi"/>
          <w:b/>
          <w:iCs/>
          <w:sz w:val="24"/>
          <w:szCs w:val="24"/>
          <w:lang w:val="sq-AL"/>
        </w:rPr>
      </w:pPr>
      <w:r w:rsidRPr="00B26F27">
        <w:rPr>
          <w:rFonts w:asciiTheme="majorHAnsi" w:eastAsia="Calibri" w:hAnsiTheme="majorHAnsi" w:cstheme="majorBidi"/>
          <w:b/>
          <w:iCs/>
          <w:sz w:val="24"/>
          <w:szCs w:val="24"/>
          <w:lang w:val="sq-AL"/>
        </w:rPr>
        <w:t xml:space="preserve">Rekomandime për OSHC-të: </w:t>
      </w:r>
    </w:p>
    <w:p w:rsidR="00262F86" w:rsidRPr="00B26F27" w:rsidRDefault="00262F86" w:rsidP="00262F86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lang w:val="sq-AL"/>
        </w:rPr>
      </w:pPr>
      <w:r w:rsidRPr="00B26F27">
        <w:rPr>
          <w:rFonts w:asciiTheme="minorHAnsi" w:hAnsiTheme="minorHAnsi" w:cstheme="minorHAnsi"/>
          <w:lang w:val="sq-AL"/>
        </w:rPr>
        <w:t>Të sigurohet që aktivitetet të shpjegohen mirë dhe të jenë relevante me ndërhyrjen e projektit; gjithashtu aktivitetet duhet të lidhen me rezultatet dhe objektivat e projektit,</w:t>
      </w:r>
    </w:p>
    <w:p w:rsidR="00262F86" w:rsidRPr="00B26F27" w:rsidRDefault="00262F86" w:rsidP="00262F86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lang w:val="sq-AL"/>
        </w:rPr>
      </w:pPr>
      <w:r w:rsidRPr="00B26F27">
        <w:rPr>
          <w:rFonts w:asciiTheme="minorHAnsi" w:hAnsiTheme="minorHAnsi" w:cstheme="minorHAnsi"/>
          <w:lang w:val="sq-AL"/>
        </w:rPr>
        <w:t xml:space="preserve">Sigurohuni që të përcaktoni indikatorët –korniza logjike duhet të përmbajë tregues të matshëm, </w:t>
      </w:r>
    </w:p>
    <w:p w:rsidR="00262F86" w:rsidRPr="00B26F27" w:rsidRDefault="00262F86" w:rsidP="00262F86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lang w:val="sq-AL"/>
        </w:rPr>
      </w:pPr>
      <w:r w:rsidRPr="00B26F27">
        <w:rPr>
          <w:rFonts w:asciiTheme="minorHAnsi" w:hAnsiTheme="minorHAnsi" w:cstheme="minorHAnsi"/>
          <w:lang w:val="sq-AL"/>
        </w:rPr>
        <w:t xml:space="preserve">Kontrolloni nëse ka lidhje të fortë midis planit të punës, kornizë logjik dhe buxhetit, </w:t>
      </w:r>
    </w:p>
    <w:p w:rsidR="00262F86" w:rsidRPr="00B26F27" w:rsidRDefault="00262F86" w:rsidP="00262F86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lang w:val="sq-AL"/>
        </w:rPr>
      </w:pPr>
      <w:r w:rsidRPr="00B26F27">
        <w:rPr>
          <w:rFonts w:asciiTheme="minorHAnsi" w:hAnsiTheme="minorHAnsi" w:cstheme="minorHAnsi"/>
          <w:lang w:val="sq-AL"/>
        </w:rPr>
        <w:t xml:space="preserve">Përshkruani në vija të përgjithshme buxhetin në shtojcën e projekt propozimit dhe shpjegoni aty lidhjen e aktiviteteve me kostot përkatëse. </w:t>
      </w:r>
    </w:p>
    <w:p w:rsidR="00262F86" w:rsidRPr="00B26F27" w:rsidRDefault="00262F86" w:rsidP="00262F86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lang w:val="sq-AL"/>
        </w:rPr>
      </w:pPr>
      <w:r w:rsidRPr="00B26F27">
        <w:rPr>
          <w:rFonts w:asciiTheme="minorHAnsi" w:hAnsiTheme="minorHAnsi" w:cstheme="minorHAnsi"/>
          <w:lang w:val="sq-AL"/>
        </w:rPr>
        <w:t>Sigurohuni që linjat e buxhetit në shtojcën përkatëse të jenë sipas aktiviteteve të përshkruara. Detajoni llojet e ndryshme të kostove të lidhura me një aktivitet me zëra të vecantë.</w:t>
      </w:r>
    </w:p>
    <w:p w:rsidR="00262F86" w:rsidRPr="00B26F27" w:rsidRDefault="00262F86" w:rsidP="00262F86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lang w:val="sq-AL"/>
        </w:rPr>
      </w:pPr>
      <w:r w:rsidRPr="00B26F27">
        <w:rPr>
          <w:rFonts w:asciiTheme="minorHAnsi" w:hAnsiTheme="minorHAnsi" w:cstheme="minorHAnsi"/>
          <w:lang w:val="sq-AL"/>
        </w:rPr>
        <w:t>Përpara përgatitjes së buxhetit, lexoni me kujdes limitet për përqindjen maksimale të kostove administrative</w:t>
      </w:r>
      <w:r>
        <w:rPr>
          <w:rFonts w:asciiTheme="minorHAnsi" w:hAnsiTheme="minorHAnsi" w:cstheme="minorHAnsi"/>
          <w:lang w:val="sq-AL"/>
        </w:rPr>
        <w:t xml:space="preserve"> (30% e buxhetit)</w:t>
      </w:r>
      <w:r w:rsidRPr="00B26F27">
        <w:rPr>
          <w:rFonts w:asciiTheme="minorHAnsi" w:hAnsiTheme="minorHAnsi" w:cstheme="minorHAnsi"/>
          <w:lang w:val="sq-AL"/>
        </w:rPr>
        <w:t>, kostove të lidhura me vizibilitetin, ndërhyrjes në infrastrukturë dhe blerjes së pajisjeve sipas udhëzuesit për thirrjen publike</w:t>
      </w:r>
      <w:r>
        <w:rPr>
          <w:rFonts w:asciiTheme="minorHAnsi" w:hAnsiTheme="minorHAnsi" w:cstheme="minorHAnsi"/>
          <w:lang w:val="sq-AL"/>
        </w:rPr>
        <w:t>.</w:t>
      </w:r>
      <w:bookmarkStart w:id="6" w:name="_GoBack"/>
      <w:bookmarkEnd w:id="6"/>
    </w:p>
    <w:p w:rsidR="00262F86" w:rsidRPr="00B26F27" w:rsidRDefault="00262F86" w:rsidP="00262F86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lang w:val="sq-AL"/>
        </w:rPr>
      </w:pPr>
      <w:r w:rsidRPr="00B26F27">
        <w:rPr>
          <w:rFonts w:asciiTheme="minorHAnsi" w:hAnsiTheme="minorHAnsi" w:cstheme="minorHAnsi"/>
          <w:lang w:val="sq-AL"/>
        </w:rPr>
        <w:t>Jini konciz në shkrim - nuk ka nevojë të përpunoni hollësi që nuk janë relevante - vendoseni veten në këpucët e një lexuesi/vlerësuesi dhe përpiquni të hiqni pjesët e parëndësishme,</w:t>
      </w:r>
    </w:p>
    <w:p w:rsidR="00262F86" w:rsidRPr="00B26F27" w:rsidRDefault="00262F86" w:rsidP="00262F86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lang w:val="sq-AL"/>
        </w:rPr>
      </w:pPr>
      <w:r w:rsidRPr="00B26F27">
        <w:rPr>
          <w:rFonts w:asciiTheme="minorHAnsi" w:hAnsiTheme="minorHAnsi" w:cstheme="minorHAnsi"/>
          <w:lang w:val="sq-AL"/>
        </w:rPr>
        <w:t xml:space="preserve">Filloni përgatitjen e propozimit në kohë - Mos e shtyni më vonë! Pyesni trajnuesin, mentorin ose stafin e ReLOaD, nëse nuk kuptoni diçka ose keni nevojë për udhëzime. </w:t>
      </w:r>
    </w:p>
    <w:p w:rsidR="00976106" w:rsidRDefault="00976106" w:rsidP="00976106">
      <w:pPr>
        <w:autoSpaceDE w:val="0"/>
        <w:autoSpaceDN w:val="0"/>
        <w:adjustRightInd w:val="0"/>
        <w:jc w:val="center"/>
        <w:rPr>
          <w:b/>
          <w:bCs/>
          <w:lang w:val="sq-AL"/>
        </w:rPr>
      </w:pPr>
    </w:p>
    <w:sectPr w:rsidR="00976106" w:rsidSect="00AB100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64F" w:rsidRDefault="00A6664F" w:rsidP="000A30A4">
      <w:pPr>
        <w:spacing w:after="0" w:line="240" w:lineRule="auto"/>
      </w:pPr>
      <w:r>
        <w:separator/>
      </w:r>
    </w:p>
  </w:endnote>
  <w:endnote w:type="continuationSeparator" w:id="1">
    <w:p w:rsidR="00A6664F" w:rsidRDefault="00A6664F" w:rsidP="000A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64F" w:rsidRDefault="00A6664F" w:rsidP="000A30A4">
      <w:pPr>
        <w:spacing w:after="0" w:line="240" w:lineRule="auto"/>
      </w:pPr>
      <w:r>
        <w:separator/>
      </w:r>
    </w:p>
  </w:footnote>
  <w:footnote w:type="continuationSeparator" w:id="1">
    <w:p w:rsidR="00A6664F" w:rsidRDefault="00A6664F" w:rsidP="000A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0A4" w:rsidRDefault="000A30A4">
    <w:pPr>
      <w:pStyle w:val="Header"/>
    </w:pPr>
    <w:r>
      <w:rPr>
        <w:noProof/>
      </w:rPr>
      <w:drawing>
        <wp:inline distT="0" distB="0" distL="0" distR="0">
          <wp:extent cx="1133475" cy="72670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458" cy="733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06323">
      <w:rPr>
        <w:noProof/>
      </w:rPr>
      <w:t xml:space="preserve">                                                      </w:t>
    </w:r>
    <w:r w:rsidR="000A64AE">
      <w:rPr>
        <w:noProof/>
      </w:rPr>
      <w:drawing>
        <wp:inline distT="0" distB="0" distL="0" distR="0">
          <wp:extent cx="781170" cy="78105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660" cy="788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06323">
      <w:rPr>
        <w:noProof/>
      </w:rPr>
      <w:t xml:space="preserve">                                                          </w:t>
    </w:r>
    <w:r w:rsidR="00406323" w:rsidRPr="00406323">
      <w:rPr>
        <w:noProof/>
      </w:rPr>
      <w:drawing>
        <wp:inline distT="0" distB="0" distL="0" distR="0">
          <wp:extent cx="425744" cy="781050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322" cy="80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40C5E"/>
    <w:multiLevelType w:val="hybridMultilevel"/>
    <w:tmpl w:val="544C6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A7BA5"/>
    <w:multiLevelType w:val="hybridMultilevel"/>
    <w:tmpl w:val="780A9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A33F5"/>
    <w:multiLevelType w:val="hybridMultilevel"/>
    <w:tmpl w:val="603A27D6"/>
    <w:lvl w:ilvl="0" w:tplc="8F1A75A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14405"/>
    <w:multiLevelType w:val="hybridMultilevel"/>
    <w:tmpl w:val="61B28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06C48"/>
    <w:multiLevelType w:val="hybridMultilevel"/>
    <w:tmpl w:val="AB7C6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1E025F"/>
    <w:multiLevelType w:val="hybridMultilevel"/>
    <w:tmpl w:val="40266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3E145B"/>
    <w:rsid w:val="00012E8E"/>
    <w:rsid w:val="0003655C"/>
    <w:rsid w:val="000A30A4"/>
    <w:rsid w:val="000A64AE"/>
    <w:rsid w:val="00156F00"/>
    <w:rsid w:val="001C2295"/>
    <w:rsid w:val="00262F86"/>
    <w:rsid w:val="0028379A"/>
    <w:rsid w:val="002B00B9"/>
    <w:rsid w:val="002B4FCA"/>
    <w:rsid w:val="002B5B58"/>
    <w:rsid w:val="0033004B"/>
    <w:rsid w:val="003561CB"/>
    <w:rsid w:val="003B02FD"/>
    <w:rsid w:val="003B5E6F"/>
    <w:rsid w:val="003C1AC4"/>
    <w:rsid w:val="003E145B"/>
    <w:rsid w:val="003E4A9E"/>
    <w:rsid w:val="004019FD"/>
    <w:rsid w:val="00406323"/>
    <w:rsid w:val="00411483"/>
    <w:rsid w:val="00421677"/>
    <w:rsid w:val="00513B17"/>
    <w:rsid w:val="005261A0"/>
    <w:rsid w:val="00537928"/>
    <w:rsid w:val="00580B9C"/>
    <w:rsid w:val="006C726B"/>
    <w:rsid w:val="006E12CC"/>
    <w:rsid w:val="007412CA"/>
    <w:rsid w:val="00766331"/>
    <w:rsid w:val="00776C04"/>
    <w:rsid w:val="00793F5E"/>
    <w:rsid w:val="007B520C"/>
    <w:rsid w:val="007D2CBF"/>
    <w:rsid w:val="00810740"/>
    <w:rsid w:val="008B3477"/>
    <w:rsid w:val="008C744B"/>
    <w:rsid w:val="0090046E"/>
    <w:rsid w:val="00900C35"/>
    <w:rsid w:val="00940397"/>
    <w:rsid w:val="00967C81"/>
    <w:rsid w:val="00976106"/>
    <w:rsid w:val="00982672"/>
    <w:rsid w:val="00991AD2"/>
    <w:rsid w:val="009A57FE"/>
    <w:rsid w:val="009F3DAC"/>
    <w:rsid w:val="00A42E0F"/>
    <w:rsid w:val="00A63DD3"/>
    <w:rsid w:val="00A6664F"/>
    <w:rsid w:val="00AB1002"/>
    <w:rsid w:val="00AD36E9"/>
    <w:rsid w:val="00AE2471"/>
    <w:rsid w:val="00B05F15"/>
    <w:rsid w:val="00B202D8"/>
    <w:rsid w:val="00B82872"/>
    <w:rsid w:val="00BB71C9"/>
    <w:rsid w:val="00C15A08"/>
    <w:rsid w:val="00C234CB"/>
    <w:rsid w:val="00C70007"/>
    <w:rsid w:val="00C87637"/>
    <w:rsid w:val="00D00382"/>
    <w:rsid w:val="00D840CE"/>
    <w:rsid w:val="00E128AD"/>
    <w:rsid w:val="00F27334"/>
    <w:rsid w:val="00F460E1"/>
    <w:rsid w:val="00F53163"/>
    <w:rsid w:val="00F80C7D"/>
    <w:rsid w:val="00FE6DF3"/>
    <w:rsid w:val="00FF1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00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2F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145B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Emphasis">
    <w:name w:val="Emphasis"/>
    <w:basedOn w:val="DefaultParagraphFont"/>
    <w:uiPriority w:val="20"/>
    <w:qFormat/>
    <w:rsid w:val="003E145B"/>
    <w:rPr>
      <w:i/>
      <w:iCs/>
    </w:rPr>
  </w:style>
  <w:style w:type="table" w:styleId="TableGrid">
    <w:name w:val="Table Grid"/>
    <w:basedOn w:val="TableNormal"/>
    <w:uiPriority w:val="39"/>
    <w:rsid w:val="003E1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3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0A4"/>
  </w:style>
  <w:style w:type="paragraph" w:styleId="Footer">
    <w:name w:val="footer"/>
    <w:basedOn w:val="Normal"/>
    <w:link w:val="FooterChar"/>
    <w:uiPriority w:val="99"/>
    <w:unhideWhenUsed/>
    <w:rsid w:val="000A3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0A4"/>
  </w:style>
  <w:style w:type="paragraph" w:styleId="FootnoteText">
    <w:name w:val="footnote text"/>
    <w:basedOn w:val="Normal"/>
    <w:link w:val="FootnoteTextChar"/>
    <w:rsid w:val="00FE6DF3"/>
    <w:pPr>
      <w:spacing w:after="0" w:line="240" w:lineRule="auto"/>
      <w:ind w:left="284" w:right="227"/>
      <w:jc w:val="both"/>
    </w:pPr>
    <w:rPr>
      <w:rFonts w:ascii="Myriad Pro" w:eastAsia="Times New Roman" w:hAnsi="Myriad Pro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FE6DF3"/>
    <w:rPr>
      <w:rFonts w:ascii="Myriad Pro" w:eastAsia="Times New Roman" w:hAnsi="Myriad Pro" w:cs="Times New Roman"/>
      <w:sz w:val="20"/>
      <w:szCs w:val="20"/>
      <w:lang w:val="en-GB"/>
    </w:rPr>
  </w:style>
  <w:style w:type="character" w:styleId="FootnoteReference">
    <w:name w:val="footnote reference"/>
    <w:rsid w:val="00FE6DF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32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62F8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62F86"/>
    <w:pPr>
      <w:ind w:left="720"/>
      <w:contextualSpacing/>
    </w:pPr>
    <w:rPr>
      <w:rFonts w:ascii="Myriad Pro" w:hAnsi="Myriad P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0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1933</Words>
  <Characters>11021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Misela Dervishi</dc:creator>
  <cp:lastModifiedBy>eva</cp:lastModifiedBy>
  <cp:revision>2</cp:revision>
  <cp:lastPrinted>2019-02-27T15:28:00Z</cp:lastPrinted>
  <dcterms:created xsi:type="dcterms:W3CDTF">2019-03-15T09:54:00Z</dcterms:created>
  <dcterms:modified xsi:type="dcterms:W3CDTF">2019-03-15T09:54:00Z</dcterms:modified>
</cp:coreProperties>
</file>